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9302" w14:textId="77777777" w:rsidR="00ED0E46" w:rsidRDefault="00ED0E46" w:rsidP="00ED0E46">
      <w:pPr>
        <w:jc w:val="both"/>
        <w:rPr>
          <w:b/>
        </w:rPr>
      </w:pPr>
    </w:p>
    <w:p w14:paraId="701978BC" w14:textId="77777777" w:rsidR="00EB537D" w:rsidRDefault="00EB537D" w:rsidP="003C3AE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14:paraId="393275CC" w14:textId="77777777" w:rsidR="00156291" w:rsidRDefault="00156291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14:paraId="5F0EC100" w14:textId="77777777" w:rsidR="00156291" w:rsidRDefault="00156291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14:paraId="600BC627" w14:textId="77777777" w:rsidR="00156291" w:rsidRDefault="00156291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14:paraId="0C067A86" w14:textId="77777777" w:rsidR="00156291" w:rsidRDefault="00156291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14:paraId="1C39A94D" w14:textId="3EBDA241" w:rsidR="003C3AE4" w:rsidRDefault="00ED0E46" w:rsidP="00A154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Style w:val="Pogrubienie"/>
          <w:color w:val="000000" w:themeColor="text1"/>
        </w:rPr>
      </w:pPr>
      <w:r w:rsidRPr="003C3AE4">
        <w:rPr>
          <w:b/>
          <w:color w:val="000000" w:themeColor="text1"/>
          <w:sz w:val="28"/>
          <w:szCs w:val="28"/>
        </w:rPr>
        <w:t xml:space="preserve">Wyniki konkursu 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ofert na powierzenie </w:t>
      </w:r>
      <w:r w:rsidR="003C3AE4" w:rsidRPr="003C3AE4">
        <w:rPr>
          <w:rStyle w:val="Pogrubienie"/>
          <w:color w:val="000000" w:themeColor="text1"/>
          <w:sz w:val="28"/>
          <w:szCs w:val="28"/>
        </w:rPr>
        <w:t>w 202</w:t>
      </w:r>
      <w:r w:rsidR="00156291">
        <w:rPr>
          <w:rStyle w:val="Pogrubienie"/>
          <w:color w:val="000000" w:themeColor="text1"/>
          <w:sz w:val="28"/>
          <w:szCs w:val="28"/>
        </w:rPr>
        <w:t>6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 roku realizacji zadań publicznych z </w:t>
      </w:r>
      <w:r w:rsidR="00A154BD">
        <w:rPr>
          <w:rStyle w:val="Pogrubienie"/>
          <w:color w:val="000000" w:themeColor="text1"/>
          <w:sz w:val="28"/>
          <w:szCs w:val="28"/>
        </w:rPr>
        <w:t xml:space="preserve">zakresu </w:t>
      </w:r>
      <w:r w:rsidR="00A154BD" w:rsidRPr="00A154BD">
        <w:rPr>
          <w:b/>
          <w:sz w:val="28"/>
          <w:szCs w:val="22"/>
        </w:rPr>
        <w:t xml:space="preserve">udzielania nieodpłatnej pomocy prawnej oraz zwiększania świadomości prawnej </w:t>
      </w:r>
      <w:proofErr w:type="gramStart"/>
      <w:r w:rsidR="00A154BD" w:rsidRPr="00A154BD">
        <w:rPr>
          <w:b/>
          <w:sz w:val="28"/>
          <w:szCs w:val="22"/>
        </w:rPr>
        <w:t>społeczeństwa  (</w:t>
      </w:r>
      <w:proofErr w:type="gramEnd"/>
      <w:r w:rsidR="00A154BD" w:rsidRPr="00A154BD">
        <w:rPr>
          <w:b/>
          <w:sz w:val="28"/>
          <w:szCs w:val="22"/>
        </w:rPr>
        <w:t>edukacja prawna)</w:t>
      </w:r>
    </w:p>
    <w:p w14:paraId="6B20C31D" w14:textId="77777777" w:rsidR="003C3AE4" w:rsidRDefault="003C3AE4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14:paraId="117A51BA" w14:textId="77777777" w:rsidR="00156291" w:rsidRDefault="00156291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14:paraId="73C825CA" w14:textId="77777777" w:rsidR="00156291" w:rsidRDefault="00156291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14:paraId="62EA2F10" w14:textId="77777777" w:rsidR="003C3AE4" w:rsidRDefault="003C3AE4" w:rsidP="003C3AE4">
      <w:pPr>
        <w:spacing w:line="276" w:lineRule="auto"/>
        <w:ind w:right="-108"/>
        <w:rPr>
          <w:sz w:val="26"/>
          <w:szCs w:val="26"/>
        </w:rPr>
      </w:pPr>
      <w:r w:rsidRPr="00BD5A1E">
        <w:rPr>
          <w:sz w:val="26"/>
          <w:szCs w:val="26"/>
        </w:rPr>
        <w:t>Komisja konkursowa w oparciu o kryteria oceny ustalone w ogłoszeniu konkursu, proponuje następujące rozstrzygnięcie:</w:t>
      </w:r>
    </w:p>
    <w:p w14:paraId="294DCFBF" w14:textId="77777777" w:rsidR="00156291" w:rsidRDefault="00156291" w:rsidP="003C3AE4">
      <w:pPr>
        <w:spacing w:line="276" w:lineRule="auto"/>
        <w:ind w:right="-108"/>
        <w:rPr>
          <w:sz w:val="26"/>
          <w:szCs w:val="26"/>
        </w:rPr>
      </w:pPr>
    </w:p>
    <w:p w14:paraId="4D1C58A5" w14:textId="77777777" w:rsidR="00A154BD" w:rsidRPr="00C4752B" w:rsidRDefault="00A154BD" w:rsidP="00A154BD">
      <w:pPr>
        <w:pStyle w:val="Tekstpodstawowy"/>
        <w:ind w:left="720"/>
        <w:rPr>
          <w:b/>
          <w:sz w:val="10"/>
          <w:szCs w:val="10"/>
        </w:rPr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814"/>
        <w:gridCol w:w="2826"/>
        <w:gridCol w:w="1594"/>
        <w:gridCol w:w="1841"/>
        <w:gridCol w:w="2908"/>
      </w:tblGrid>
      <w:tr w:rsidR="00156291" w:rsidRPr="00E40E96" w14:paraId="02DD897A" w14:textId="77777777" w:rsidTr="00240D91">
        <w:trPr>
          <w:trHeight w:val="6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EE22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Lp.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84E3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Nazwa oferenta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E017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Tytuł projektu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B437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Wnioskowana dotacja</w:t>
            </w:r>
          </w:p>
          <w:p w14:paraId="67675DFF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(w zł)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EC70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Średnia ocena</w:t>
            </w:r>
          </w:p>
          <w:p w14:paraId="76B42E45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/ 52 (powierzenie)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5FF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Propozycja komisji</w:t>
            </w:r>
          </w:p>
          <w:p w14:paraId="73D30E6E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(w zł)</w:t>
            </w:r>
          </w:p>
        </w:tc>
      </w:tr>
      <w:tr w:rsidR="00156291" w:rsidRPr="00E40E96" w14:paraId="6887065D" w14:textId="77777777" w:rsidTr="00240D91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B603" w14:textId="77777777" w:rsidR="00156291" w:rsidRPr="00E40E96" w:rsidRDefault="00156291" w:rsidP="00240D91">
            <w:pPr>
              <w:jc w:val="center"/>
              <w:rPr>
                <w:b/>
                <w:bCs/>
                <w:color w:val="000000"/>
              </w:rPr>
            </w:pPr>
            <w:r w:rsidRPr="00E40E96">
              <w:rPr>
                <w:b/>
                <w:bCs/>
                <w:color w:val="000000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3669" w14:textId="77777777" w:rsidR="00156291" w:rsidRPr="00E40E96" w:rsidRDefault="00156291" w:rsidP="00240D91">
            <w:pPr>
              <w:jc w:val="center"/>
              <w:rPr>
                <w:color w:val="000000"/>
              </w:rPr>
            </w:pPr>
            <w:hyperlink r:id="rId8" w:history="1">
              <w:r w:rsidRPr="00E40E96">
                <w:rPr>
                  <w:rStyle w:val="Hipercze"/>
                  <w:color w:val="000000"/>
                </w:rPr>
                <w:t xml:space="preserve">OPPEN Obywatel Prawo Pomoc Edukacja Nowatorstwo </w:t>
              </w:r>
            </w:hyperlink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0FC8" w14:textId="77777777" w:rsidR="00156291" w:rsidRPr="00E40E96" w:rsidRDefault="00156291" w:rsidP="00240D91">
            <w:pPr>
              <w:jc w:val="center"/>
              <w:rPr>
                <w:i/>
                <w:color w:val="000000"/>
              </w:rPr>
            </w:pPr>
            <w:r w:rsidRPr="00E40E96">
              <w:rPr>
                <w:color w:val="000000"/>
              </w:rPr>
              <w:t>Z młodzieżą o prawie</w:t>
            </w:r>
            <w:r>
              <w:rPr>
                <w:color w:val="000000"/>
              </w:rPr>
              <w:t xml:space="preserve"> 2.0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5EB5" w14:textId="77777777" w:rsidR="00156291" w:rsidRPr="00E40E96" w:rsidRDefault="00156291" w:rsidP="00240D91">
            <w:pPr>
              <w:jc w:val="center"/>
              <w:rPr>
                <w:bCs/>
                <w:color w:val="000000"/>
              </w:rPr>
            </w:pPr>
            <w:r w:rsidRPr="00E40E96">
              <w:rPr>
                <w:bCs/>
                <w:color w:val="000000"/>
              </w:rPr>
              <w:t>10 000,00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2F41" w14:textId="77777777" w:rsidR="00156291" w:rsidRPr="00E40E96" w:rsidRDefault="00156291" w:rsidP="00240D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47,00</w:t>
            </w:r>
            <w:r w:rsidRPr="00E40E96">
              <w:rPr>
                <w:bCs/>
                <w:color w:val="00000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0DD" w14:textId="77777777" w:rsidR="00156291" w:rsidRPr="00E40E96" w:rsidRDefault="00156291" w:rsidP="00240D91">
            <w:pPr>
              <w:jc w:val="center"/>
              <w:rPr>
                <w:bCs/>
                <w:color w:val="000000"/>
              </w:rPr>
            </w:pPr>
            <w:r w:rsidRPr="00E40E96">
              <w:rPr>
                <w:bCs/>
                <w:color w:val="000000"/>
              </w:rPr>
              <w:t xml:space="preserve">10 000,00 </w:t>
            </w:r>
          </w:p>
        </w:tc>
      </w:tr>
    </w:tbl>
    <w:p w14:paraId="1F0C13F3" w14:textId="77777777" w:rsidR="00156291" w:rsidRPr="00E40E96" w:rsidRDefault="00156291" w:rsidP="00156291">
      <w:pPr>
        <w:tabs>
          <w:tab w:val="left" w:pos="8070"/>
        </w:tabs>
        <w:jc w:val="right"/>
        <w:rPr>
          <w:b/>
          <w:bCs/>
        </w:rPr>
      </w:pPr>
      <w:r w:rsidRPr="00E40E96">
        <w:rPr>
          <w:b/>
          <w:bCs/>
        </w:rPr>
        <w:t xml:space="preserve">                        </w:t>
      </w:r>
    </w:p>
    <w:p w14:paraId="2D6615EA" w14:textId="77777777" w:rsidR="00156291" w:rsidRPr="00E40E96" w:rsidRDefault="00156291" w:rsidP="00156291">
      <w:pPr>
        <w:tabs>
          <w:tab w:val="left" w:pos="8070"/>
        </w:tabs>
        <w:jc w:val="right"/>
        <w:rPr>
          <w:b/>
          <w:bCs/>
        </w:rPr>
      </w:pPr>
      <w:r w:rsidRPr="00E40E96">
        <w:rPr>
          <w:b/>
          <w:bCs/>
        </w:rPr>
        <w:t xml:space="preserve"> Suma dotacji: 10 000,00 zł </w:t>
      </w:r>
    </w:p>
    <w:p w14:paraId="27321112" w14:textId="77777777" w:rsidR="00A154BD" w:rsidRDefault="00A154BD" w:rsidP="00A154BD">
      <w:pPr>
        <w:tabs>
          <w:tab w:val="left" w:pos="8070"/>
        </w:tabs>
        <w:jc w:val="right"/>
        <w:rPr>
          <w:b/>
          <w:bCs/>
        </w:rPr>
      </w:pPr>
    </w:p>
    <w:p w14:paraId="46C5A812" w14:textId="77777777" w:rsidR="00A154BD" w:rsidRDefault="00A154BD" w:rsidP="00A154BD">
      <w:pPr>
        <w:tabs>
          <w:tab w:val="left" w:pos="8070"/>
        </w:tabs>
        <w:jc w:val="right"/>
        <w:rPr>
          <w:b/>
          <w:bCs/>
        </w:rPr>
      </w:pPr>
    </w:p>
    <w:p w14:paraId="27CD8DC9" w14:textId="77777777" w:rsidR="00A154BD" w:rsidRPr="00B57E64" w:rsidRDefault="00A154BD" w:rsidP="00A154BD">
      <w:pPr>
        <w:tabs>
          <w:tab w:val="left" w:pos="8070"/>
        </w:tabs>
        <w:rPr>
          <w:b/>
          <w:bCs/>
        </w:rPr>
      </w:pPr>
    </w:p>
    <w:p w14:paraId="2859B0BA" w14:textId="77777777" w:rsidR="00B1435E" w:rsidRPr="00156291" w:rsidRDefault="00B1435E" w:rsidP="00156291">
      <w:pPr>
        <w:widowControl/>
        <w:tabs>
          <w:tab w:val="left" w:pos="8070"/>
        </w:tabs>
        <w:suppressAutoHyphens w:val="0"/>
        <w:ind w:left="360"/>
        <w:rPr>
          <w:bCs/>
        </w:rPr>
      </w:pPr>
    </w:p>
    <w:sectPr w:rsidR="00B1435E" w:rsidRPr="00156291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AAC8" w14:textId="77777777" w:rsidR="009E7B16" w:rsidRDefault="009E7B16" w:rsidP="009B10EB">
      <w:r>
        <w:separator/>
      </w:r>
    </w:p>
  </w:endnote>
  <w:endnote w:type="continuationSeparator" w:id="0">
    <w:p w14:paraId="72629BBD" w14:textId="77777777" w:rsidR="009E7B16" w:rsidRDefault="009E7B16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1264" w14:textId="77777777" w:rsidR="009E7B16" w:rsidRDefault="009E7B16" w:rsidP="009B10EB">
      <w:r>
        <w:separator/>
      </w:r>
    </w:p>
  </w:footnote>
  <w:footnote w:type="continuationSeparator" w:id="0">
    <w:p w14:paraId="125E80A3" w14:textId="77777777" w:rsidR="009E7B16" w:rsidRDefault="009E7B16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51E46"/>
    <w:multiLevelType w:val="hybridMultilevel"/>
    <w:tmpl w:val="079C4872"/>
    <w:lvl w:ilvl="0" w:tplc="0C86D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4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6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2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25485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701981">
    <w:abstractNumId w:val="29"/>
  </w:num>
  <w:num w:numId="3" w16cid:durableId="1195386877">
    <w:abstractNumId w:val="1"/>
  </w:num>
  <w:num w:numId="4" w16cid:durableId="390620142">
    <w:abstractNumId w:val="26"/>
  </w:num>
  <w:num w:numId="5" w16cid:durableId="1337921414">
    <w:abstractNumId w:val="5"/>
  </w:num>
  <w:num w:numId="6" w16cid:durableId="1991518855">
    <w:abstractNumId w:val="17"/>
  </w:num>
  <w:num w:numId="7" w16cid:durableId="1606379552">
    <w:abstractNumId w:val="21"/>
  </w:num>
  <w:num w:numId="8" w16cid:durableId="1489709581">
    <w:abstractNumId w:val="2"/>
  </w:num>
  <w:num w:numId="9" w16cid:durableId="1181549779">
    <w:abstractNumId w:val="18"/>
  </w:num>
  <w:num w:numId="10" w16cid:durableId="364477928">
    <w:abstractNumId w:val="0"/>
  </w:num>
  <w:num w:numId="11" w16cid:durableId="558632362">
    <w:abstractNumId w:val="28"/>
  </w:num>
  <w:num w:numId="12" w16cid:durableId="2062240152">
    <w:abstractNumId w:val="10"/>
  </w:num>
  <w:num w:numId="13" w16cid:durableId="206840427">
    <w:abstractNumId w:val="11"/>
  </w:num>
  <w:num w:numId="14" w16cid:durableId="2121294329">
    <w:abstractNumId w:val="24"/>
  </w:num>
  <w:num w:numId="15" w16cid:durableId="1275863986">
    <w:abstractNumId w:val="6"/>
  </w:num>
  <w:num w:numId="16" w16cid:durableId="1986625147">
    <w:abstractNumId w:val="13"/>
  </w:num>
  <w:num w:numId="17" w16cid:durableId="1502043632">
    <w:abstractNumId w:val="12"/>
  </w:num>
  <w:num w:numId="18" w16cid:durableId="1397582314">
    <w:abstractNumId w:val="32"/>
  </w:num>
  <w:num w:numId="19" w16cid:durableId="859049694">
    <w:abstractNumId w:val="23"/>
  </w:num>
  <w:num w:numId="20" w16cid:durableId="2116512321">
    <w:abstractNumId w:val="31"/>
  </w:num>
  <w:num w:numId="21" w16cid:durableId="1065567030">
    <w:abstractNumId w:val="9"/>
  </w:num>
  <w:num w:numId="22" w16cid:durableId="1423186544">
    <w:abstractNumId w:val="7"/>
  </w:num>
  <w:num w:numId="23" w16cid:durableId="297732406">
    <w:abstractNumId w:val="3"/>
  </w:num>
  <w:num w:numId="24" w16cid:durableId="1056320201">
    <w:abstractNumId w:val="22"/>
  </w:num>
  <w:num w:numId="25" w16cid:durableId="2145734697">
    <w:abstractNumId w:val="30"/>
  </w:num>
  <w:num w:numId="26" w16cid:durableId="197932237">
    <w:abstractNumId w:val="20"/>
  </w:num>
  <w:num w:numId="27" w16cid:durableId="586616095">
    <w:abstractNumId w:val="27"/>
  </w:num>
  <w:num w:numId="28" w16cid:durableId="572088157">
    <w:abstractNumId w:val="16"/>
  </w:num>
  <w:num w:numId="29" w16cid:durableId="2005811790">
    <w:abstractNumId w:val="25"/>
  </w:num>
  <w:num w:numId="30" w16cid:durableId="1648895479">
    <w:abstractNumId w:val="8"/>
  </w:num>
  <w:num w:numId="31" w16cid:durableId="767850100">
    <w:abstractNumId w:val="14"/>
  </w:num>
  <w:num w:numId="32" w16cid:durableId="1356542250">
    <w:abstractNumId w:val="19"/>
  </w:num>
  <w:num w:numId="33" w16cid:durableId="1887140739">
    <w:abstractNumId w:val="4"/>
  </w:num>
  <w:num w:numId="34" w16cid:durableId="592127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56291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A4500"/>
    <w:rsid w:val="003B267C"/>
    <w:rsid w:val="003C0520"/>
    <w:rsid w:val="003C3AE4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97549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2831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66FE"/>
    <w:rsid w:val="00754127"/>
    <w:rsid w:val="0076395B"/>
    <w:rsid w:val="00771237"/>
    <w:rsid w:val="007718E2"/>
    <w:rsid w:val="007727C1"/>
    <w:rsid w:val="00773B78"/>
    <w:rsid w:val="00790289"/>
    <w:rsid w:val="00793675"/>
    <w:rsid w:val="00796381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E7B16"/>
    <w:rsid w:val="009F70E7"/>
    <w:rsid w:val="00A0050A"/>
    <w:rsid w:val="00A12A4A"/>
    <w:rsid w:val="00A154BD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97256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625A2"/>
    <w:rsid w:val="00E912F1"/>
    <w:rsid w:val="00E9658E"/>
    <w:rsid w:val="00EA4FCC"/>
    <w:rsid w:val="00EA696E"/>
    <w:rsid w:val="00EA726F"/>
    <w:rsid w:val="00EB4313"/>
    <w:rsid w:val="00EB537D"/>
    <w:rsid w:val="00EB5CF0"/>
    <w:rsid w:val="00ED0E46"/>
    <w:rsid w:val="00EE1DFA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56E4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enci/4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AD3F-8C1F-48EF-9C73-06BDD5BB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Hałdaś</cp:lastModifiedBy>
  <cp:revision>32</cp:revision>
  <cp:lastPrinted>2020-02-12T09:23:00Z</cp:lastPrinted>
  <dcterms:created xsi:type="dcterms:W3CDTF">2021-01-27T08:38:00Z</dcterms:created>
  <dcterms:modified xsi:type="dcterms:W3CDTF">2026-05-13T11:04:00Z</dcterms:modified>
</cp:coreProperties>
</file>