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1EA4" w14:textId="65009CCB" w:rsidR="000B2274" w:rsidRPr="008A5AA1" w:rsidRDefault="006027D3" w:rsidP="00795784">
      <w:pPr>
        <w:spacing w:before="120" w:after="120" w:line="240" w:lineRule="auto"/>
        <w:rPr>
          <w:rFonts w:ascii="Times New Roman" w:hAnsi="Times New Roman" w:cs="Times New Roman"/>
        </w:rPr>
      </w:pPr>
      <w:bookmarkStart w:id="0" w:name="OLE_LINK1"/>
      <w:r w:rsidRPr="006027D3">
        <w:rPr>
          <w:rFonts w:ascii="Times New Roman" w:hAnsi="Times New Roman" w:cs="Times New Roman"/>
        </w:rPr>
        <w:t>CDO.ZD-000055/25</w:t>
      </w:r>
      <w:r w:rsidR="000B2274" w:rsidRPr="006027D3">
        <w:rPr>
          <w:rFonts w:ascii="Times New Roman" w:hAnsi="Times New Roman" w:cs="Times New Roman"/>
        </w:rPr>
        <w:t>_PS</w:t>
      </w:r>
      <w:r w:rsidR="000B2274" w:rsidRPr="00C21D0B">
        <w:rPr>
          <w:rFonts w:ascii="Times New Roman" w:hAnsi="Times New Roman" w:cs="Times New Roman"/>
          <w:color w:val="EE0000"/>
        </w:rPr>
        <w:tab/>
      </w:r>
      <w:r w:rsidR="000B2274" w:rsidRPr="00C21D0B">
        <w:rPr>
          <w:rFonts w:ascii="Times New Roman" w:hAnsi="Times New Roman" w:cs="Times New Roman"/>
          <w:color w:val="EE0000"/>
        </w:rPr>
        <w:tab/>
      </w:r>
      <w:r w:rsidR="000B2274" w:rsidRPr="00C21D0B">
        <w:rPr>
          <w:rFonts w:ascii="Times New Roman" w:hAnsi="Times New Roman" w:cs="Times New Roman"/>
          <w:color w:val="EE0000"/>
        </w:rPr>
        <w:tab/>
      </w:r>
      <w:r w:rsidR="000B2274" w:rsidRPr="00C21D0B">
        <w:rPr>
          <w:rFonts w:ascii="Times New Roman" w:hAnsi="Times New Roman" w:cs="Times New Roman"/>
          <w:color w:val="EE0000"/>
        </w:rPr>
        <w:tab/>
      </w:r>
      <w:r w:rsidR="000B2274" w:rsidRPr="00C21D0B">
        <w:rPr>
          <w:rFonts w:ascii="Times New Roman" w:hAnsi="Times New Roman" w:cs="Times New Roman"/>
          <w:color w:val="EE0000"/>
        </w:rPr>
        <w:tab/>
      </w:r>
      <w:r w:rsidR="000B2274" w:rsidRPr="00C21D0B">
        <w:rPr>
          <w:rFonts w:ascii="Times New Roman" w:hAnsi="Times New Roman" w:cs="Times New Roman"/>
          <w:color w:val="EE0000"/>
        </w:rPr>
        <w:tab/>
      </w:r>
      <w:r w:rsidR="000B2274" w:rsidRPr="00C21D0B">
        <w:rPr>
          <w:rFonts w:ascii="Times New Roman" w:hAnsi="Times New Roman" w:cs="Times New Roman"/>
          <w:color w:val="EE0000"/>
        </w:rPr>
        <w:tab/>
      </w:r>
      <w:r w:rsidR="00FA60B4" w:rsidRPr="008A5AA1">
        <w:rPr>
          <w:rFonts w:ascii="Times New Roman" w:hAnsi="Times New Roman" w:cs="Times New Roman"/>
        </w:rPr>
        <w:t xml:space="preserve">Opole, </w:t>
      </w:r>
      <w:r w:rsidR="00922224">
        <w:rPr>
          <w:rFonts w:ascii="Times New Roman" w:hAnsi="Times New Roman" w:cs="Times New Roman"/>
        </w:rPr>
        <w:t>7</w:t>
      </w:r>
      <w:r w:rsidR="009D2A48" w:rsidRPr="008A5AA1">
        <w:rPr>
          <w:rFonts w:ascii="Times New Roman" w:hAnsi="Times New Roman" w:cs="Times New Roman"/>
        </w:rPr>
        <w:t>.</w:t>
      </w:r>
      <w:r w:rsidR="001152D7" w:rsidRPr="008A5AA1">
        <w:rPr>
          <w:rFonts w:ascii="Times New Roman" w:hAnsi="Times New Roman" w:cs="Times New Roman"/>
        </w:rPr>
        <w:t>11</w:t>
      </w:r>
      <w:r w:rsidR="009D2A48" w:rsidRPr="008A5AA1">
        <w:rPr>
          <w:rFonts w:ascii="Times New Roman" w:hAnsi="Times New Roman" w:cs="Times New Roman"/>
        </w:rPr>
        <w:t>.20</w:t>
      </w:r>
      <w:r w:rsidR="001152D7" w:rsidRPr="008A5AA1">
        <w:rPr>
          <w:rFonts w:ascii="Times New Roman" w:hAnsi="Times New Roman" w:cs="Times New Roman"/>
        </w:rPr>
        <w:t>25</w:t>
      </w:r>
      <w:r w:rsidR="000B2274" w:rsidRPr="008A5AA1">
        <w:rPr>
          <w:rFonts w:ascii="Times New Roman" w:hAnsi="Times New Roman" w:cs="Times New Roman"/>
        </w:rPr>
        <w:t xml:space="preserve"> r. </w:t>
      </w:r>
    </w:p>
    <w:p w14:paraId="232A2CFB" w14:textId="77777777" w:rsidR="000B2274" w:rsidRPr="008A5AA1" w:rsidRDefault="000B2274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240C63E4" w14:textId="0092E28D" w:rsidR="00B7525B" w:rsidRPr="008A5AA1" w:rsidRDefault="00E3151C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A5AA1">
        <w:rPr>
          <w:rFonts w:ascii="Times New Roman" w:hAnsi="Times New Roman" w:cs="Times New Roman"/>
          <w:b/>
        </w:rPr>
        <w:t>RAPORT</w:t>
      </w:r>
      <w:r w:rsidR="00322DD6" w:rsidRPr="008A5AA1">
        <w:rPr>
          <w:rFonts w:ascii="Times New Roman" w:hAnsi="Times New Roman" w:cs="Times New Roman"/>
          <w:b/>
        </w:rPr>
        <w:t xml:space="preserve"> z dnia </w:t>
      </w:r>
      <w:r w:rsidR="00922224">
        <w:rPr>
          <w:rFonts w:ascii="Times New Roman" w:hAnsi="Times New Roman" w:cs="Times New Roman"/>
          <w:b/>
        </w:rPr>
        <w:t>7</w:t>
      </w:r>
      <w:r w:rsidR="0046503E" w:rsidRPr="008A5AA1">
        <w:rPr>
          <w:rFonts w:ascii="Times New Roman" w:hAnsi="Times New Roman" w:cs="Times New Roman"/>
          <w:b/>
        </w:rPr>
        <w:t xml:space="preserve"> </w:t>
      </w:r>
      <w:r w:rsidR="00C21D0B" w:rsidRPr="008A5AA1">
        <w:rPr>
          <w:rFonts w:ascii="Times New Roman" w:hAnsi="Times New Roman" w:cs="Times New Roman"/>
          <w:b/>
        </w:rPr>
        <w:t>listopada</w:t>
      </w:r>
      <w:r w:rsidR="0046503E" w:rsidRPr="008A5AA1">
        <w:rPr>
          <w:rFonts w:ascii="Times New Roman" w:hAnsi="Times New Roman" w:cs="Times New Roman"/>
          <w:b/>
        </w:rPr>
        <w:t xml:space="preserve"> 202</w:t>
      </w:r>
      <w:r w:rsidR="00C21D0B" w:rsidRPr="008A5AA1">
        <w:rPr>
          <w:rFonts w:ascii="Times New Roman" w:hAnsi="Times New Roman" w:cs="Times New Roman"/>
          <w:b/>
        </w:rPr>
        <w:t>5</w:t>
      </w:r>
      <w:r w:rsidR="008C68BC" w:rsidRPr="008A5AA1">
        <w:rPr>
          <w:rFonts w:ascii="Times New Roman" w:hAnsi="Times New Roman" w:cs="Times New Roman"/>
          <w:b/>
        </w:rPr>
        <w:t xml:space="preserve"> r. </w:t>
      </w:r>
    </w:p>
    <w:p w14:paraId="0A60D8FB" w14:textId="77777777" w:rsidR="00322DD6" w:rsidRPr="009B50D3" w:rsidRDefault="00480F72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B50D3">
        <w:rPr>
          <w:rFonts w:ascii="Times New Roman" w:hAnsi="Times New Roman" w:cs="Times New Roman"/>
          <w:b/>
        </w:rPr>
        <w:t>z</w:t>
      </w:r>
      <w:r w:rsidR="00447785">
        <w:rPr>
          <w:rFonts w:ascii="Times New Roman" w:hAnsi="Times New Roman" w:cs="Times New Roman"/>
          <w:b/>
        </w:rPr>
        <w:t xml:space="preserve"> konsultacji </w:t>
      </w:r>
      <w:r w:rsidR="00DB5202" w:rsidRPr="009B50D3">
        <w:rPr>
          <w:rFonts w:ascii="Times New Roman" w:hAnsi="Times New Roman" w:cs="Times New Roman"/>
          <w:b/>
        </w:rPr>
        <w:t xml:space="preserve">z </w:t>
      </w:r>
      <w:r w:rsidR="002F1AFA" w:rsidRPr="009B50D3">
        <w:rPr>
          <w:rFonts w:ascii="Times New Roman" w:hAnsi="Times New Roman" w:cs="Times New Roman"/>
          <w:b/>
        </w:rPr>
        <w:t>mi</w:t>
      </w:r>
      <w:r w:rsidR="0048370B" w:rsidRPr="009B50D3">
        <w:rPr>
          <w:rFonts w:ascii="Times New Roman" w:hAnsi="Times New Roman" w:cs="Times New Roman"/>
          <w:b/>
        </w:rPr>
        <w:t>e</w:t>
      </w:r>
      <w:r w:rsidR="00447785">
        <w:rPr>
          <w:rFonts w:ascii="Times New Roman" w:hAnsi="Times New Roman" w:cs="Times New Roman"/>
          <w:b/>
        </w:rPr>
        <w:t>szkańcami Miasta Opola</w:t>
      </w:r>
    </w:p>
    <w:p w14:paraId="4070BCAC" w14:textId="77777777" w:rsidR="00066B64" w:rsidRPr="009B50D3" w:rsidRDefault="00066B64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4002E1C2" w14:textId="465AF2E0" w:rsidR="000F13F0" w:rsidRPr="00C21D0B" w:rsidRDefault="00C749DD" w:rsidP="00C21D0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dotyczących</w:t>
      </w:r>
      <w:r w:rsidRPr="00C749DD">
        <w:rPr>
          <w:rFonts w:ascii="Times New Roman" w:hAnsi="Times New Roman" w:cs="Times New Roman"/>
        </w:rPr>
        <w:t xml:space="preserve"> </w:t>
      </w:r>
      <w:r w:rsidR="00C21D0B" w:rsidRPr="005707EC">
        <w:rPr>
          <w:rFonts w:ascii="Times New Roman" w:eastAsia="Times New Roman" w:hAnsi="Times New Roman" w:cs="Times New Roman"/>
          <w:lang w:eastAsia="pl-PL"/>
        </w:rPr>
        <w:t>zamiar</w:t>
      </w:r>
      <w:r w:rsidR="00C21D0B">
        <w:rPr>
          <w:rFonts w:ascii="Times New Roman" w:eastAsia="Times New Roman" w:hAnsi="Times New Roman" w:cs="Times New Roman"/>
          <w:lang w:eastAsia="pl-PL"/>
        </w:rPr>
        <w:t>u</w:t>
      </w:r>
      <w:r w:rsidR="00C21D0B" w:rsidRPr="005707EC">
        <w:rPr>
          <w:rFonts w:ascii="Times New Roman" w:eastAsia="Times New Roman" w:hAnsi="Times New Roman" w:cs="Times New Roman"/>
          <w:lang w:eastAsia="pl-PL"/>
        </w:rPr>
        <w:t xml:space="preserve"> wprowadzenia </w:t>
      </w:r>
      <w:r w:rsidR="00C21D0B" w:rsidRPr="00FC6BE6">
        <w:rPr>
          <w:rFonts w:ascii="Times New Roman" w:eastAsia="Times New Roman" w:hAnsi="Times New Roman" w:cs="Times New Roman"/>
          <w:lang w:eastAsia="pl-PL"/>
        </w:rPr>
        <w:t>ogranicze</w:t>
      </w:r>
      <w:r w:rsidR="00C21D0B">
        <w:rPr>
          <w:rFonts w:ascii="Times New Roman" w:eastAsia="Times New Roman" w:hAnsi="Times New Roman" w:cs="Times New Roman"/>
          <w:lang w:eastAsia="pl-PL"/>
        </w:rPr>
        <w:t>ń</w:t>
      </w:r>
      <w:r w:rsidR="00C21D0B" w:rsidRPr="00FC6BE6">
        <w:rPr>
          <w:rFonts w:ascii="Times New Roman" w:eastAsia="Times New Roman" w:hAnsi="Times New Roman" w:cs="Times New Roman"/>
          <w:lang w:eastAsia="pl-PL"/>
        </w:rPr>
        <w:t xml:space="preserve"> w godzinach nocnej sprzedaży napojów alkoholowych przeznaczonych do spożycia poza miejscem sprzedaży</w:t>
      </w:r>
      <w:r w:rsidR="00C21D0B" w:rsidRPr="005707EC">
        <w:rPr>
          <w:rFonts w:ascii="Times New Roman" w:eastAsia="Times New Roman" w:hAnsi="Times New Roman" w:cs="Times New Roman"/>
          <w:lang w:eastAsia="pl-PL"/>
        </w:rPr>
        <w:t>.</w:t>
      </w:r>
      <w:r w:rsidR="00C21D0B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13F0" w:rsidRPr="009B50D3">
        <w:rPr>
          <w:rFonts w:ascii="Times New Roman" w:hAnsi="Times New Roman" w:cs="Times New Roman"/>
        </w:rPr>
        <w:t>Konsultacje odbyły się na podstawie:</w:t>
      </w:r>
    </w:p>
    <w:p w14:paraId="499BB00F" w14:textId="77777777" w:rsidR="00447785" w:rsidRPr="00447785" w:rsidRDefault="002F1AFA" w:rsidP="00795784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447785">
        <w:rPr>
          <w:rFonts w:ascii="Times New Roman" w:hAnsi="Times New Roman" w:cs="Times New Roman"/>
        </w:rPr>
        <w:t xml:space="preserve">Uchwały nr LXVII/1267/18 Miasta Opola z dnia 30 sierpnia 2018 </w:t>
      </w:r>
      <w:r w:rsidR="002F5EDD" w:rsidRPr="00447785">
        <w:rPr>
          <w:rFonts w:ascii="Times New Roman" w:hAnsi="Times New Roman" w:cs="Times New Roman"/>
        </w:rPr>
        <w:t>r. w sprawie określenia zasad i </w:t>
      </w:r>
      <w:r w:rsidRPr="00447785">
        <w:rPr>
          <w:rFonts w:ascii="Times New Roman" w:hAnsi="Times New Roman" w:cs="Times New Roman"/>
        </w:rPr>
        <w:t>trybu przeprowadzania konsultacji z mieszkańcami M</w:t>
      </w:r>
      <w:r w:rsidR="002C2248" w:rsidRPr="00447785">
        <w:rPr>
          <w:rFonts w:ascii="Times New Roman" w:hAnsi="Times New Roman" w:cs="Times New Roman"/>
        </w:rPr>
        <w:t xml:space="preserve">iasta Opola </w:t>
      </w:r>
      <w:r w:rsidR="00447785" w:rsidRPr="003D1CBC">
        <w:rPr>
          <w:rFonts w:ascii="Times New Roman" w:eastAsia="Times New Roman" w:hAnsi="Times New Roman" w:cs="Times New Roman"/>
          <w:lang w:eastAsia="pl-PL"/>
        </w:rPr>
        <w:t>(Dz. Urz. Woj. Opolskiego z 2018 r., poz. 2442, z 2019 poz. 1618 oraz poz. 3357)</w:t>
      </w:r>
      <w:r w:rsidR="00083929">
        <w:rPr>
          <w:rFonts w:ascii="Times New Roman" w:eastAsia="Times New Roman" w:hAnsi="Times New Roman" w:cs="Times New Roman"/>
          <w:lang w:eastAsia="pl-PL"/>
        </w:rPr>
        <w:t>,</w:t>
      </w:r>
      <w:r w:rsidR="00447785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4BE0E75" w14:textId="0779AA90" w:rsidR="00D9382C" w:rsidRDefault="00447785" w:rsidP="001B7FD7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9382C">
        <w:rPr>
          <w:rFonts w:ascii="Times New Roman" w:hAnsi="Times New Roman" w:cs="Times New Roman"/>
        </w:rPr>
        <w:t>Zarządzenia nr OR-I.0050</w:t>
      </w:r>
      <w:r w:rsidR="0059525E" w:rsidRPr="00D9382C">
        <w:rPr>
          <w:rFonts w:ascii="Times New Roman" w:hAnsi="Times New Roman" w:cs="Times New Roman"/>
        </w:rPr>
        <w:t>.</w:t>
      </w:r>
      <w:r w:rsidR="00C21D0B">
        <w:rPr>
          <w:rFonts w:ascii="Times New Roman" w:hAnsi="Times New Roman" w:cs="Times New Roman"/>
        </w:rPr>
        <w:t>597</w:t>
      </w:r>
      <w:r w:rsidR="00913B8A" w:rsidRPr="00D9382C">
        <w:rPr>
          <w:rFonts w:ascii="Times New Roman" w:hAnsi="Times New Roman" w:cs="Times New Roman"/>
        </w:rPr>
        <w:t>.</w:t>
      </w:r>
      <w:r w:rsidR="0059525E" w:rsidRPr="00D9382C">
        <w:rPr>
          <w:rFonts w:ascii="Times New Roman" w:hAnsi="Times New Roman" w:cs="Times New Roman"/>
        </w:rPr>
        <w:t>202</w:t>
      </w:r>
      <w:r w:rsidR="00C21D0B">
        <w:rPr>
          <w:rFonts w:ascii="Times New Roman" w:hAnsi="Times New Roman" w:cs="Times New Roman"/>
        </w:rPr>
        <w:t>5</w:t>
      </w:r>
      <w:r w:rsidR="002F1AFA" w:rsidRPr="00D9382C">
        <w:rPr>
          <w:rFonts w:ascii="Times New Roman" w:hAnsi="Times New Roman" w:cs="Times New Roman"/>
        </w:rPr>
        <w:t xml:space="preserve"> P</w:t>
      </w:r>
      <w:r w:rsidR="003E5B1D" w:rsidRPr="00D9382C">
        <w:rPr>
          <w:rFonts w:ascii="Times New Roman" w:hAnsi="Times New Roman" w:cs="Times New Roman"/>
        </w:rPr>
        <w:t xml:space="preserve">rezydenta </w:t>
      </w:r>
      <w:r w:rsidR="0059525E" w:rsidRPr="00D9382C">
        <w:rPr>
          <w:rFonts w:ascii="Times New Roman" w:hAnsi="Times New Roman" w:cs="Times New Roman"/>
        </w:rPr>
        <w:t xml:space="preserve">Miasta Opola z dnia </w:t>
      </w:r>
      <w:r w:rsidR="00C21D0B">
        <w:rPr>
          <w:rFonts w:ascii="Times New Roman" w:hAnsi="Times New Roman" w:cs="Times New Roman"/>
        </w:rPr>
        <w:t>22</w:t>
      </w:r>
      <w:r w:rsidR="0059525E" w:rsidRPr="00D9382C">
        <w:rPr>
          <w:rFonts w:ascii="Times New Roman" w:hAnsi="Times New Roman" w:cs="Times New Roman"/>
        </w:rPr>
        <w:t xml:space="preserve"> </w:t>
      </w:r>
      <w:r w:rsidR="00C21D0B">
        <w:rPr>
          <w:rFonts w:ascii="Times New Roman" w:hAnsi="Times New Roman" w:cs="Times New Roman"/>
        </w:rPr>
        <w:t>września</w:t>
      </w:r>
      <w:r w:rsidR="0059525E" w:rsidRPr="00D9382C">
        <w:rPr>
          <w:rFonts w:ascii="Times New Roman" w:hAnsi="Times New Roman" w:cs="Times New Roman"/>
        </w:rPr>
        <w:t xml:space="preserve"> 202</w:t>
      </w:r>
      <w:r w:rsidR="00C21D0B">
        <w:rPr>
          <w:rFonts w:ascii="Times New Roman" w:hAnsi="Times New Roman" w:cs="Times New Roman"/>
        </w:rPr>
        <w:t>5</w:t>
      </w:r>
      <w:r w:rsidR="002F1AFA" w:rsidRPr="00D9382C">
        <w:rPr>
          <w:rFonts w:ascii="Times New Roman" w:hAnsi="Times New Roman" w:cs="Times New Roman"/>
        </w:rPr>
        <w:t xml:space="preserve"> r. </w:t>
      </w:r>
      <w:r w:rsidR="002F5EDD" w:rsidRPr="00D9382C">
        <w:rPr>
          <w:rFonts w:ascii="Times New Roman" w:hAnsi="Times New Roman" w:cs="Times New Roman"/>
        </w:rPr>
        <w:t>w </w:t>
      </w:r>
      <w:r w:rsidR="002F1AFA" w:rsidRPr="00D9382C">
        <w:rPr>
          <w:rFonts w:ascii="Times New Roman" w:hAnsi="Times New Roman" w:cs="Times New Roman"/>
        </w:rPr>
        <w:t>sprawie rozpoczęcia konsulta</w:t>
      </w:r>
      <w:r w:rsidR="00C749DD" w:rsidRPr="00D9382C">
        <w:rPr>
          <w:rFonts w:ascii="Times New Roman" w:hAnsi="Times New Roman" w:cs="Times New Roman"/>
        </w:rPr>
        <w:t>c</w:t>
      </w:r>
      <w:r w:rsidR="00D9382C">
        <w:rPr>
          <w:rFonts w:ascii="Times New Roman" w:hAnsi="Times New Roman" w:cs="Times New Roman"/>
        </w:rPr>
        <w:t>ji z mieszkańcami Miasta Opola.</w:t>
      </w:r>
    </w:p>
    <w:p w14:paraId="3A3D84A2" w14:textId="15AF88F5" w:rsidR="00CF4DC3" w:rsidRPr="00D9382C" w:rsidRDefault="00CF4DC3" w:rsidP="00D9382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9382C">
        <w:rPr>
          <w:rFonts w:ascii="Times New Roman" w:eastAsia="Times New Roman" w:hAnsi="Times New Roman" w:cs="Times New Roman"/>
          <w:lang w:eastAsia="pl-PL"/>
        </w:rPr>
        <w:t>Konsultacje poprzedzono akcją informacyjną, k</w:t>
      </w:r>
      <w:r w:rsidR="008D55FA" w:rsidRPr="00D9382C">
        <w:rPr>
          <w:rFonts w:ascii="Times New Roman" w:eastAsia="Times New Roman" w:hAnsi="Times New Roman" w:cs="Times New Roman"/>
          <w:lang w:eastAsia="pl-PL"/>
        </w:rPr>
        <w:t>t</w:t>
      </w:r>
      <w:r w:rsidR="00D9382C">
        <w:rPr>
          <w:rFonts w:ascii="Times New Roman" w:eastAsia="Times New Roman" w:hAnsi="Times New Roman" w:cs="Times New Roman"/>
          <w:lang w:eastAsia="pl-PL"/>
        </w:rPr>
        <w:t xml:space="preserve">óra została ogłoszona w dniu 1 </w:t>
      </w:r>
      <w:r w:rsidR="00E877AA">
        <w:rPr>
          <w:rFonts w:ascii="Times New Roman" w:eastAsia="Times New Roman" w:hAnsi="Times New Roman" w:cs="Times New Roman"/>
          <w:lang w:eastAsia="pl-PL"/>
        </w:rPr>
        <w:t>października</w:t>
      </w:r>
      <w:r w:rsidR="002F1AFA" w:rsidRPr="00D938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382C">
        <w:rPr>
          <w:rFonts w:ascii="Times New Roman" w:eastAsia="Times New Roman" w:hAnsi="Times New Roman" w:cs="Times New Roman"/>
          <w:lang w:eastAsia="pl-PL"/>
        </w:rPr>
        <w:t>202</w:t>
      </w:r>
      <w:r w:rsidR="00E877AA">
        <w:rPr>
          <w:rFonts w:ascii="Times New Roman" w:eastAsia="Times New Roman" w:hAnsi="Times New Roman" w:cs="Times New Roman"/>
          <w:lang w:eastAsia="pl-PL"/>
        </w:rPr>
        <w:t>5</w:t>
      </w:r>
      <w:r w:rsidR="002F1AFA" w:rsidRPr="00D9382C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54709C" w:rsidRPr="00D9382C">
        <w:rPr>
          <w:rFonts w:ascii="Times New Roman" w:eastAsia="Times New Roman" w:hAnsi="Times New Roman" w:cs="Times New Roman"/>
          <w:lang w:eastAsia="pl-PL"/>
        </w:rPr>
        <w:t xml:space="preserve">i trwała do dnia </w:t>
      </w:r>
      <w:r w:rsidR="00D9382C">
        <w:rPr>
          <w:rFonts w:ascii="Times New Roman" w:eastAsia="Times New Roman" w:hAnsi="Times New Roman" w:cs="Times New Roman"/>
          <w:lang w:eastAsia="pl-PL"/>
        </w:rPr>
        <w:t xml:space="preserve">15 </w:t>
      </w:r>
      <w:r w:rsidR="00E877AA">
        <w:rPr>
          <w:rFonts w:ascii="Times New Roman" w:eastAsia="Times New Roman" w:hAnsi="Times New Roman" w:cs="Times New Roman"/>
          <w:lang w:eastAsia="pl-PL"/>
        </w:rPr>
        <w:t>października</w:t>
      </w:r>
      <w:r w:rsidR="002F1AFA" w:rsidRPr="00D938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382C">
        <w:rPr>
          <w:rFonts w:ascii="Times New Roman" w:eastAsia="Times New Roman" w:hAnsi="Times New Roman" w:cs="Times New Roman"/>
          <w:lang w:eastAsia="pl-PL"/>
        </w:rPr>
        <w:t>202</w:t>
      </w:r>
      <w:r w:rsidR="00E877AA">
        <w:rPr>
          <w:rFonts w:ascii="Times New Roman" w:eastAsia="Times New Roman" w:hAnsi="Times New Roman" w:cs="Times New Roman"/>
          <w:lang w:eastAsia="pl-PL"/>
        </w:rPr>
        <w:t>5</w:t>
      </w:r>
      <w:r w:rsidRPr="00D9382C">
        <w:rPr>
          <w:rFonts w:ascii="Times New Roman" w:eastAsia="Times New Roman" w:hAnsi="Times New Roman" w:cs="Times New Roman"/>
          <w:lang w:eastAsia="pl-PL"/>
        </w:rPr>
        <w:t xml:space="preserve"> r. W akcji informacyjnej wykorzysta</w:t>
      </w:r>
      <w:r w:rsidR="00F64D2D" w:rsidRPr="00D9382C">
        <w:rPr>
          <w:rFonts w:ascii="Times New Roman" w:eastAsia="Times New Roman" w:hAnsi="Times New Roman" w:cs="Times New Roman"/>
          <w:lang w:eastAsia="pl-PL"/>
        </w:rPr>
        <w:t>no następujące kanały informacyjne</w:t>
      </w:r>
      <w:r w:rsidR="002044D3" w:rsidRPr="00D9382C">
        <w:rPr>
          <w:rFonts w:ascii="Times New Roman" w:eastAsia="Times New Roman" w:hAnsi="Times New Roman" w:cs="Times New Roman"/>
          <w:lang w:eastAsia="pl-PL"/>
        </w:rPr>
        <w:t>:</w:t>
      </w:r>
    </w:p>
    <w:p w14:paraId="77CCE976" w14:textId="77777777" w:rsidR="00922224" w:rsidRPr="00922224" w:rsidRDefault="00922224" w:rsidP="00922224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22224">
        <w:rPr>
          <w:rFonts w:ascii="Times New Roman" w:hAnsi="Times New Roman" w:cs="Times New Roman"/>
        </w:rPr>
        <w:t>Oficjalny serwis internetowy Urzędu Miasta Opola;</w:t>
      </w:r>
    </w:p>
    <w:p w14:paraId="0B255366" w14:textId="77777777" w:rsidR="00922224" w:rsidRPr="00922224" w:rsidRDefault="00922224" w:rsidP="00922224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22224">
        <w:rPr>
          <w:rFonts w:ascii="Times New Roman" w:hAnsi="Times New Roman" w:cs="Times New Roman"/>
        </w:rPr>
        <w:t>Konferencja prasowa Prezydenta Miasta Opola;</w:t>
      </w:r>
    </w:p>
    <w:p w14:paraId="31FD2987" w14:textId="77777777" w:rsidR="00922224" w:rsidRPr="00922224" w:rsidRDefault="00922224" w:rsidP="00922224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22224">
        <w:rPr>
          <w:rFonts w:ascii="Times New Roman" w:hAnsi="Times New Roman" w:cs="Times New Roman"/>
        </w:rPr>
        <w:t>Publikacja informacji o zbliżającym się terminie konsultacji na stronie internetowej miasta oraz w portalach społecznościowych - publikacja postów na FB CDO oraz Miasta Opola informujących o zbliżających się konsultacjach z podaniem ich szczegółów;</w:t>
      </w:r>
    </w:p>
    <w:p w14:paraId="582EDFBB" w14:textId="4D1BCF6D" w:rsidR="00922224" w:rsidRPr="00922224" w:rsidRDefault="00922224" w:rsidP="00922224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22224">
        <w:rPr>
          <w:rFonts w:ascii="Times New Roman" w:hAnsi="Times New Roman" w:cs="Times New Roman"/>
        </w:rPr>
        <w:t xml:space="preserve">Rozmieszczenie plakatów informujących o konsultacjach w autobusach komunikacji miejskiej oraz na miejskich </w:t>
      </w:r>
      <w:proofErr w:type="spellStart"/>
      <w:r w:rsidRPr="00922224">
        <w:rPr>
          <w:rFonts w:ascii="Times New Roman" w:hAnsi="Times New Roman" w:cs="Times New Roman"/>
        </w:rPr>
        <w:t>citylightach</w:t>
      </w:r>
      <w:proofErr w:type="spellEnd"/>
      <w:r w:rsidRPr="00922224">
        <w:rPr>
          <w:rFonts w:ascii="Times New Roman" w:hAnsi="Times New Roman" w:cs="Times New Roman"/>
        </w:rPr>
        <w:t>, a także przekazanie materiałów informacyjnych do wszystkich dzielnic</w:t>
      </w:r>
      <w:r>
        <w:rPr>
          <w:rFonts w:ascii="Times New Roman" w:hAnsi="Times New Roman" w:cs="Times New Roman"/>
        </w:rPr>
        <w:t>;</w:t>
      </w:r>
      <w:r w:rsidRPr="00922224">
        <w:rPr>
          <w:rFonts w:ascii="Times New Roman" w:hAnsi="Times New Roman" w:cs="Times New Roman"/>
        </w:rPr>
        <w:t xml:space="preserve"> </w:t>
      </w:r>
    </w:p>
    <w:p w14:paraId="1949F1E9" w14:textId="77777777" w:rsidR="00922224" w:rsidRPr="00922224" w:rsidRDefault="00922224" w:rsidP="00922224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22224">
        <w:rPr>
          <w:rFonts w:ascii="Times New Roman" w:hAnsi="Times New Roman" w:cs="Times New Roman"/>
        </w:rPr>
        <w:t>Ulotki informacyjne dystrybuowane w wielu punktach użyteczności publicznej, włączając instytucje kultury oraz miejskie Zakłady Opieki Zdrowotnej;</w:t>
      </w:r>
    </w:p>
    <w:p w14:paraId="44D23D7A" w14:textId="77777777" w:rsidR="00922224" w:rsidRPr="00922224" w:rsidRDefault="00922224" w:rsidP="00922224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22224">
        <w:rPr>
          <w:rFonts w:ascii="Times New Roman" w:hAnsi="Times New Roman" w:cs="Times New Roman"/>
        </w:rPr>
        <w:t>Informacje przekazywane do organizacji pozarządowych, rad dzielnic, instytucji użyteczności publicznej w postaci mailingów;</w:t>
      </w:r>
    </w:p>
    <w:p w14:paraId="508D563F" w14:textId="77777777" w:rsidR="00922224" w:rsidRPr="00922224" w:rsidRDefault="00922224" w:rsidP="00922224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22224">
        <w:rPr>
          <w:rFonts w:ascii="Times New Roman" w:hAnsi="Times New Roman" w:cs="Times New Roman"/>
        </w:rPr>
        <w:t xml:space="preserve">Informacje medialne. </w:t>
      </w:r>
    </w:p>
    <w:p w14:paraId="1504A514" w14:textId="627DE492" w:rsidR="004D29F1" w:rsidRPr="00083929" w:rsidRDefault="00E3151C" w:rsidP="0079578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083929">
        <w:rPr>
          <w:rFonts w:ascii="Times New Roman" w:hAnsi="Times New Roman" w:cs="Times New Roman"/>
          <w:b/>
        </w:rPr>
        <w:t xml:space="preserve">Konsultacje przeprowadzono w dniach od </w:t>
      </w:r>
      <w:r w:rsidR="00866294">
        <w:rPr>
          <w:rFonts w:ascii="Times New Roman" w:hAnsi="Times New Roman" w:cs="Times New Roman"/>
          <w:b/>
        </w:rPr>
        <w:t>1</w:t>
      </w:r>
      <w:r w:rsidR="00E877AA">
        <w:rPr>
          <w:rFonts w:ascii="Times New Roman" w:hAnsi="Times New Roman" w:cs="Times New Roman"/>
          <w:b/>
        </w:rPr>
        <w:t>6 do 31 października</w:t>
      </w:r>
      <w:r w:rsidR="008C68BC" w:rsidRPr="00083929">
        <w:rPr>
          <w:rFonts w:ascii="Times New Roman" w:hAnsi="Times New Roman" w:cs="Times New Roman"/>
          <w:b/>
        </w:rPr>
        <w:t xml:space="preserve"> </w:t>
      </w:r>
      <w:r w:rsidR="00866294">
        <w:rPr>
          <w:rFonts w:ascii="Times New Roman" w:hAnsi="Times New Roman" w:cs="Times New Roman"/>
          <w:b/>
        </w:rPr>
        <w:t>202</w:t>
      </w:r>
      <w:r w:rsidR="00E877AA">
        <w:rPr>
          <w:rFonts w:ascii="Times New Roman" w:hAnsi="Times New Roman" w:cs="Times New Roman"/>
          <w:b/>
        </w:rPr>
        <w:t>5</w:t>
      </w:r>
      <w:r w:rsidR="00A96373" w:rsidRPr="00083929">
        <w:rPr>
          <w:rFonts w:ascii="Times New Roman" w:hAnsi="Times New Roman" w:cs="Times New Roman"/>
          <w:b/>
        </w:rPr>
        <w:t xml:space="preserve"> r.</w:t>
      </w:r>
    </w:p>
    <w:p w14:paraId="6E3DBC51" w14:textId="77777777" w:rsidR="00635F7E" w:rsidRPr="009B50D3" w:rsidRDefault="00A96373" w:rsidP="0079578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B50D3">
        <w:rPr>
          <w:rFonts w:ascii="Times New Roman" w:hAnsi="Times New Roman" w:cs="Times New Roman"/>
        </w:rPr>
        <w:t xml:space="preserve">Konsultacje przeprowadzono </w:t>
      </w:r>
      <w:r>
        <w:rPr>
          <w:rFonts w:ascii="Times New Roman" w:hAnsi="Times New Roman" w:cs="Times New Roman"/>
        </w:rPr>
        <w:t>w następujących formach konsultacyjnych</w:t>
      </w:r>
      <w:r w:rsidR="008C68BC" w:rsidRPr="009B50D3">
        <w:rPr>
          <w:rFonts w:ascii="Times New Roman" w:hAnsi="Times New Roman" w:cs="Times New Roman"/>
        </w:rPr>
        <w:t>:</w:t>
      </w:r>
    </w:p>
    <w:p w14:paraId="633030E8" w14:textId="0ED049A0" w:rsidR="00E877AA" w:rsidRPr="00EB48C7" w:rsidRDefault="00E877AA" w:rsidP="00E877AA">
      <w:pPr>
        <w:pStyle w:val="Akapitzlist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B48C7">
        <w:rPr>
          <w:rFonts w:ascii="Times New Roman" w:hAnsi="Times New Roman" w:cs="Times New Roman"/>
        </w:rPr>
        <w:t>punkt konsultacyjn</w:t>
      </w:r>
      <w:r>
        <w:rPr>
          <w:rFonts w:ascii="Times New Roman" w:hAnsi="Times New Roman" w:cs="Times New Roman"/>
        </w:rPr>
        <w:t>y</w:t>
      </w:r>
      <w:r w:rsidRPr="00EB48C7">
        <w:rPr>
          <w:rFonts w:ascii="Times New Roman" w:hAnsi="Times New Roman" w:cs="Times New Roman"/>
        </w:rPr>
        <w:t>, zorganizowan</w:t>
      </w:r>
      <w:r>
        <w:rPr>
          <w:rFonts w:ascii="Times New Roman" w:hAnsi="Times New Roman" w:cs="Times New Roman"/>
        </w:rPr>
        <w:t>y</w:t>
      </w:r>
      <w:r w:rsidRPr="00EB48C7">
        <w:rPr>
          <w:rFonts w:ascii="Times New Roman" w:hAnsi="Times New Roman" w:cs="Times New Roman"/>
        </w:rPr>
        <w:t xml:space="preserve"> w Centrum Dialogu Obywatelskiego w Opolu              w godz. od 7.30 do 14.00 w każdy dzień roboczy do dnia </w:t>
      </w:r>
      <w:r>
        <w:rPr>
          <w:rFonts w:ascii="Times New Roman" w:hAnsi="Times New Roman" w:cs="Times New Roman"/>
        </w:rPr>
        <w:t>31</w:t>
      </w:r>
      <w:r w:rsidRPr="00EB48C7">
        <w:rPr>
          <w:rFonts w:ascii="Times New Roman" w:hAnsi="Times New Roman" w:cs="Times New Roman"/>
        </w:rPr>
        <w:t xml:space="preserve"> października 2025 r.;</w:t>
      </w:r>
    </w:p>
    <w:p w14:paraId="4AD11B4F" w14:textId="4A8FAD37" w:rsidR="00E877AA" w:rsidRPr="00EB48C7" w:rsidRDefault="00E877AA" w:rsidP="00E877AA">
      <w:pPr>
        <w:pStyle w:val="Akapitzlist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B48C7">
        <w:rPr>
          <w:rFonts w:ascii="Times New Roman" w:hAnsi="Times New Roman" w:cs="Times New Roman"/>
        </w:rPr>
        <w:t>głosowani</w:t>
      </w:r>
      <w:r>
        <w:rPr>
          <w:rFonts w:ascii="Times New Roman" w:hAnsi="Times New Roman" w:cs="Times New Roman"/>
        </w:rPr>
        <w:t>e</w:t>
      </w:r>
      <w:r w:rsidRPr="00EB48C7">
        <w:rPr>
          <w:rFonts w:ascii="Times New Roman" w:hAnsi="Times New Roman" w:cs="Times New Roman"/>
        </w:rPr>
        <w:t xml:space="preserve"> w sondzie dla mieszkańców Opola dostępnej pod adresem </w:t>
      </w:r>
      <w:hyperlink r:id="rId8" w:history="1">
        <w:r w:rsidRPr="00EB48C7">
          <w:rPr>
            <w:rStyle w:val="Hipercze"/>
            <w:rFonts w:ascii="Times New Roman" w:hAnsi="Times New Roman" w:cs="Times New Roman"/>
          </w:rPr>
          <w:t>www.konsultacje.opole.pl</w:t>
        </w:r>
      </w:hyperlink>
    </w:p>
    <w:p w14:paraId="5311762C" w14:textId="4628DE8B" w:rsidR="00E877AA" w:rsidRPr="00EB48C7" w:rsidRDefault="00E877AA" w:rsidP="00E877AA">
      <w:pPr>
        <w:pStyle w:val="Akapitzlist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707EC">
        <w:rPr>
          <w:rFonts w:ascii="Times New Roman" w:hAnsi="Times New Roman" w:cs="Times New Roman"/>
        </w:rPr>
        <w:t>opiniowani</w:t>
      </w:r>
      <w:r>
        <w:rPr>
          <w:rFonts w:ascii="Times New Roman" w:hAnsi="Times New Roman" w:cs="Times New Roman"/>
        </w:rPr>
        <w:t>e</w:t>
      </w:r>
      <w:r w:rsidRPr="005707EC">
        <w:rPr>
          <w:rFonts w:ascii="Times New Roman" w:hAnsi="Times New Roman" w:cs="Times New Roman"/>
        </w:rPr>
        <w:t xml:space="preserve"> przedmiotu konsultacji przez: </w:t>
      </w:r>
      <w:r w:rsidRPr="00EB48C7">
        <w:rPr>
          <w:rFonts w:ascii="Times New Roman" w:hAnsi="Times New Roman" w:cs="Times New Roman"/>
        </w:rPr>
        <w:t>Komisję Bezpieczeństwa i Porządku w mieście Opolu</w:t>
      </w:r>
      <w:r>
        <w:rPr>
          <w:rFonts w:ascii="Times New Roman" w:hAnsi="Times New Roman" w:cs="Times New Roman"/>
        </w:rPr>
        <w:t>,</w:t>
      </w:r>
      <w:r w:rsidRPr="00EB48C7">
        <w:rPr>
          <w:rFonts w:ascii="Times New Roman" w:hAnsi="Times New Roman" w:cs="Times New Roman"/>
        </w:rPr>
        <w:t xml:space="preserve"> Miejską Komisję Rozwiązywania Problemów Alkoholowych w Opolu</w:t>
      </w:r>
      <w:r>
        <w:rPr>
          <w:rFonts w:ascii="Times New Roman" w:hAnsi="Times New Roman" w:cs="Times New Roman"/>
        </w:rPr>
        <w:t>,</w:t>
      </w:r>
      <w:r w:rsidRPr="00EB48C7">
        <w:rPr>
          <w:rFonts w:ascii="Times New Roman" w:hAnsi="Times New Roman" w:cs="Times New Roman"/>
        </w:rPr>
        <w:t xml:space="preserve"> Opolską Radę Działalności Pożytku Publicznego</w:t>
      </w:r>
      <w:r>
        <w:rPr>
          <w:rFonts w:ascii="Times New Roman" w:hAnsi="Times New Roman" w:cs="Times New Roman"/>
        </w:rPr>
        <w:t>,</w:t>
      </w:r>
      <w:r w:rsidRPr="00EB48C7">
        <w:rPr>
          <w:rFonts w:ascii="Times New Roman" w:hAnsi="Times New Roman" w:cs="Times New Roman"/>
        </w:rPr>
        <w:t xml:space="preserve"> Radę Kobiet w Opolu</w:t>
      </w:r>
      <w:r>
        <w:rPr>
          <w:rFonts w:ascii="Times New Roman" w:hAnsi="Times New Roman" w:cs="Times New Roman"/>
        </w:rPr>
        <w:t>,</w:t>
      </w:r>
      <w:r w:rsidRPr="00EB48C7">
        <w:rPr>
          <w:rFonts w:ascii="Times New Roman" w:hAnsi="Times New Roman" w:cs="Times New Roman"/>
        </w:rPr>
        <w:t xml:space="preserve"> Rad</w:t>
      </w:r>
      <w:r>
        <w:rPr>
          <w:rFonts w:ascii="Times New Roman" w:hAnsi="Times New Roman" w:cs="Times New Roman"/>
        </w:rPr>
        <w:t>ę</w:t>
      </w:r>
      <w:r w:rsidRPr="00EB48C7">
        <w:rPr>
          <w:rFonts w:ascii="Times New Roman" w:hAnsi="Times New Roman" w:cs="Times New Roman"/>
        </w:rPr>
        <w:t xml:space="preserve"> Seniorów Miasta Opola</w:t>
      </w:r>
      <w:r>
        <w:rPr>
          <w:rFonts w:ascii="Times New Roman" w:hAnsi="Times New Roman" w:cs="Times New Roman"/>
        </w:rPr>
        <w:t>,</w:t>
      </w:r>
      <w:r w:rsidRPr="00EB48C7">
        <w:rPr>
          <w:rFonts w:ascii="Times New Roman" w:hAnsi="Times New Roman" w:cs="Times New Roman"/>
        </w:rPr>
        <w:t xml:space="preserve"> </w:t>
      </w:r>
      <w:r w:rsidRPr="005707EC">
        <w:rPr>
          <w:rFonts w:ascii="Times New Roman" w:hAnsi="Times New Roman" w:cs="Times New Roman"/>
        </w:rPr>
        <w:t>Powiatową Społeczną Radę ds. Osób Niepełnosprawnych w Opolu</w:t>
      </w:r>
      <w:r>
        <w:rPr>
          <w:rFonts w:ascii="Times New Roman" w:hAnsi="Times New Roman" w:cs="Times New Roman"/>
        </w:rPr>
        <w:t>,</w:t>
      </w:r>
      <w:r w:rsidRPr="005707EC">
        <w:rPr>
          <w:rFonts w:ascii="Times New Roman" w:hAnsi="Times New Roman" w:cs="Times New Roman"/>
        </w:rPr>
        <w:t xml:space="preserve"> Młodzieżową Radę Miasta Opola, Dowódcę Garnizonu Opole, rady dzielnic.</w:t>
      </w:r>
    </w:p>
    <w:p w14:paraId="26E47B38" w14:textId="7FA445B9" w:rsidR="00CA5897" w:rsidRPr="00BB5EE3" w:rsidRDefault="00C4573B" w:rsidP="00C4573B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764DF3" w:rsidRPr="00764DF3">
        <w:rPr>
          <w:rFonts w:ascii="Times New Roman" w:hAnsi="Times New Roman" w:cs="Times New Roman"/>
        </w:rPr>
        <w:t>sondzie dla mieszkańców Opola dostępnej pod adresem www.konsultacje.opole.pl</w:t>
      </w:r>
      <w:r w:rsidR="00A63D9D">
        <w:rPr>
          <w:rFonts w:ascii="Times New Roman" w:hAnsi="Times New Roman" w:cs="Times New Roman"/>
        </w:rPr>
        <w:t xml:space="preserve"> wzięło udział </w:t>
      </w:r>
      <w:r w:rsidR="00764DF3" w:rsidRPr="00764DF3">
        <w:rPr>
          <w:rFonts w:ascii="Times New Roman" w:hAnsi="Times New Roman" w:cs="Times New Roman"/>
        </w:rPr>
        <w:t>2855</w:t>
      </w:r>
      <w:r w:rsidRPr="00764DF3">
        <w:rPr>
          <w:rFonts w:ascii="Times New Roman" w:hAnsi="Times New Roman" w:cs="Times New Roman"/>
        </w:rPr>
        <w:t xml:space="preserve"> mieszkań</w:t>
      </w:r>
      <w:r w:rsidR="00A63D9D" w:rsidRPr="00764DF3">
        <w:rPr>
          <w:rFonts w:ascii="Times New Roman" w:hAnsi="Times New Roman" w:cs="Times New Roman"/>
        </w:rPr>
        <w:t>ców</w:t>
      </w:r>
      <w:r w:rsidRPr="00764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Opola</w:t>
      </w:r>
      <w:r w:rsidR="00764DF3">
        <w:rPr>
          <w:rFonts w:ascii="Times New Roman" w:hAnsi="Times New Roman" w:cs="Times New Roman"/>
        </w:rPr>
        <w:t xml:space="preserve">. </w:t>
      </w:r>
      <w:r w:rsidR="00D75DAB">
        <w:rPr>
          <w:rFonts w:ascii="Times New Roman" w:hAnsi="Times New Roman" w:cs="Times New Roman"/>
        </w:rPr>
        <w:t>Z kolei w</w:t>
      </w:r>
      <w:r w:rsidR="00764DF3">
        <w:rPr>
          <w:rFonts w:ascii="Times New Roman" w:hAnsi="Times New Roman" w:cs="Times New Roman"/>
        </w:rPr>
        <w:t xml:space="preserve"> 22 stacjonarnych punktach do </w:t>
      </w:r>
      <w:r w:rsidR="00764DF3" w:rsidRPr="00BB5EE3">
        <w:rPr>
          <w:rFonts w:ascii="Times New Roman" w:hAnsi="Times New Roman" w:cs="Times New Roman"/>
        </w:rPr>
        <w:t>głosowania wypowiedziało się</w:t>
      </w:r>
      <w:r w:rsidR="00BB5EE3" w:rsidRPr="00BB5EE3">
        <w:rPr>
          <w:rFonts w:ascii="Times New Roman" w:hAnsi="Times New Roman" w:cs="Times New Roman"/>
        </w:rPr>
        <w:t xml:space="preserve"> 514</w:t>
      </w:r>
      <w:r w:rsidR="00764DF3" w:rsidRPr="00BB5EE3">
        <w:rPr>
          <w:rFonts w:ascii="Times New Roman" w:hAnsi="Times New Roman" w:cs="Times New Roman"/>
        </w:rPr>
        <w:t xml:space="preserve"> mieszkańców Opola, z czego ważnych było</w:t>
      </w:r>
      <w:r w:rsidR="00BB5EE3" w:rsidRPr="00BB5EE3">
        <w:rPr>
          <w:rFonts w:ascii="Times New Roman" w:hAnsi="Times New Roman" w:cs="Times New Roman"/>
        </w:rPr>
        <w:t xml:space="preserve"> 441</w:t>
      </w:r>
      <w:r w:rsidR="00764DF3" w:rsidRPr="00BB5EE3">
        <w:rPr>
          <w:rFonts w:ascii="Times New Roman" w:hAnsi="Times New Roman" w:cs="Times New Roman"/>
        </w:rPr>
        <w:t xml:space="preserve"> ankiet.</w:t>
      </w:r>
      <w:r w:rsidR="00D75DAB" w:rsidRPr="00BB5EE3">
        <w:rPr>
          <w:rFonts w:ascii="Times New Roman" w:hAnsi="Times New Roman" w:cs="Times New Roman"/>
        </w:rPr>
        <w:t xml:space="preserve"> </w:t>
      </w:r>
      <w:r w:rsidR="00CA5897" w:rsidRPr="00BB5EE3">
        <w:rPr>
          <w:rFonts w:ascii="Times New Roman" w:hAnsi="Times New Roman" w:cs="Times New Roman"/>
        </w:rPr>
        <w:t>Szczegółowe zestawienie punktów do głosowania tradycyjnego wraz z liczbą ankiet w podziale na ważne i nieważne przedstawia tabela</w:t>
      </w:r>
    </w:p>
    <w:p w14:paraId="6E82E250" w14:textId="77777777" w:rsidR="00996C8F" w:rsidRDefault="00996C8F" w:rsidP="00C4573B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8B1D980" w14:textId="7A96D1D9" w:rsidR="00CA5897" w:rsidRPr="00BB5EE3" w:rsidRDefault="00CA5897" w:rsidP="00C4573B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5EE3">
        <w:rPr>
          <w:rFonts w:ascii="Times New Roman" w:hAnsi="Times New Roman" w:cs="Times New Roman"/>
        </w:rPr>
        <w:t>Tabela</w:t>
      </w:r>
      <w:r w:rsidR="000E4EDE">
        <w:rPr>
          <w:rFonts w:ascii="Times New Roman" w:hAnsi="Times New Roman" w:cs="Times New Roman"/>
        </w:rPr>
        <w:t xml:space="preserve"> </w:t>
      </w:r>
      <w:r w:rsidRPr="00BB5EE3">
        <w:rPr>
          <w:rFonts w:ascii="Times New Roman" w:hAnsi="Times New Roman" w:cs="Times New Roman"/>
        </w:rPr>
        <w:t>Zestawienie punktów do głosowania tradycyjnego wraz z liczbą ankiet w podziale na ważne i nieważne.</w:t>
      </w:r>
    </w:p>
    <w:tbl>
      <w:tblPr>
        <w:tblW w:w="101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972"/>
        <w:gridCol w:w="1985"/>
        <w:gridCol w:w="1984"/>
        <w:gridCol w:w="1666"/>
      </w:tblGrid>
      <w:tr w:rsidR="00BB5EE3" w:rsidRPr="00BB5EE3" w14:paraId="36DE84D8" w14:textId="77777777" w:rsidTr="00310CD4">
        <w:trPr>
          <w:trHeight w:val="112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ED7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1" w:name="_Hlk213226390"/>
            <w:r w:rsidRPr="00BB5E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1643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 punktu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FF19" w14:textId="01B91CD4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wypełnionych ankiet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5E76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ważnych ankiet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C2CA" w14:textId="7A3C04A4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nieważnych</w:t>
            </w:r>
            <w:r w:rsidR="005707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ankiet</w:t>
            </w:r>
          </w:p>
        </w:tc>
      </w:tr>
      <w:tr w:rsidR="00BB5EE3" w:rsidRPr="00BB5EE3" w14:paraId="249F24CD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148F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6D5F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Filia MBP nr 1 i 2 Zaodrze, ul. A. </w:t>
            </w:r>
            <w:proofErr w:type="spellStart"/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Dambonia</w:t>
            </w:r>
            <w:proofErr w:type="spellEnd"/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8A9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80DF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9439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BB5EE3" w:rsidRPr="00BB5EE3" w14:paraId="26FE3632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9B0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1044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Filia MBP nr 3 Malinka, ul. Bielska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BC3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AC8C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3D4B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BB5EE3" w:rsidRPr="00BB5EE3" w14:paraId="0AAE0450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EEBD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8295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Filia MPB nr 5 Chabry, ul. Chabrów 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5144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7973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2DE7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B5EE3" w:rsidRPr="00BB5EE3" w14:paraId="7BA52240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1B3F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23D7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Filia MPB nr 6 Nowa Wieś Królewska, ul. Jagiellonów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D4C8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E93A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377B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BB5EE3" w:rsidRPr="00BB5EE3" w14:paraId="77B5EA7D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F6C7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D7C8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Filia MPB nr 8 Czarnowąsy, pl. Klasztorny 8A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E2EF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A50B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760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B5EE3" w:rsidRPr="00BB5EE3" w14:paraId="68B3A343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AD5B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3DED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Filia MPB nr 10 Groszowice, ul. </w:t>
            </w:r>
            <w:proofErr w:type="spellStart"/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Buhla</w:t>
            </w:r>
            <w:proofErr w:type="spellEnd"/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539C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6F7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5848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BB5EE3" w:rsidRPr="00BB5EE3" w14:paraId="36744322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2AC3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6A7C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Filia MPB nr 15 </w:t>
            </w:r>
            <w:proofErr w:type="spellStart"/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Grudzice</w:t>
            </w:r>
            <w:proofErr w:type="spellEnd"/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ul. Młodej Polski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E33F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DDAC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FE0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B5EE3" w:rsidRPr="00BB5EE3" w14:paraId="28E973FF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2FDE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1A30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Filia MPB nr 17 Armii Krajowej, ul. Skautów Opolskich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624E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0D07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6BFB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BB5EE3" w:rsidRPr="00BB5EE3" w14:paraId="5271CF85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233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D9B8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Filia MPB nr 18 Grotowice, ul. Oświęcimska 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54B7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C766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6281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BB5EE3" w:rsidRPr="00BB5EE3" w14:paraId="21E62FE2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074A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AA42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Filia MPB nr 21 Szczepanowice Wójtowa Wieś, ul. B. Wyszomirskiego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4991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243A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BC2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BB5EE3" w:rsidRPr="00BB5EE3" w14:paraId="14D08D9B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A82D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8D3C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Urban Lab </w:t>
            </w:r>
            <w:proofErr w:type="spellStart"/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Cafe</w:t>
            </w:r>
            <w:proofErr w:type="spellEnd"/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Beta ul. 1 Maja 4 (Centrum Przesiadkowe Opole Główne - parter)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3D3" w14:textId="77777777" w:rsidR="00BB5EE3" w:rsidRPr="00BB5EE3" w:rsidRDefault="00BB5EE3" w:rsidP="00BB5EE3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C38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993E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B5EE3" w:rsidRPr="00BB5EE3" w14:paraId="6CCE37FE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41FC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2FBF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Dziennego Pobytu „Magda Maria”, ul. Barlickiego 1-3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8C0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BF2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AD1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BB5EE3" w:rsidRPr="00BB5EE3" w14:paraId="265D5BDD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03D5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E642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Dziennego Pobytu „Malinka”, ul. Piotrkowska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0B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3A31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43DE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BB5EE3" w:rsidRPr="00BB5EE3" w14:paraId="12A15CA2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FA4F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9E6A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Dziennego Pobytu „Nad Odrą”, ul. Rudzkiego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09B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CC8D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23B9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BB5EE3" w:rsidRPr="00BB5EE3" w14:paraId="4E160998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5FF5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212E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Dziennego Pobytu „Złota Jesień”, ul. Mjr. Hubala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C01E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3A0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22FD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BB5EE3" w:rsidRPr="00BB5EE3" w14:paraId="641A0672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E336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640A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Usług Publicznych parter, ul. płk. Witolda Pileckiego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89CF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8A3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31EC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BB5EE3" w:rsidRPr="00BB5EE3" w14:paraId="1F7AAE77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29D7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028F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Usług Publicznych 1. piętro, ul. płk. Witolda Pileckiego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FF8B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7F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ADC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BB5EE3" w:rsidRPr="00BB5EE3" w14:paraId="6A7E2E0B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CD8B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1DD2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Ratusz ul. Rynek 1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D056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6549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6688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BB5EE3" w:rsidRPr="00BB5EE3" w14:paraId="68F9E754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568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6C07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Dialogu Obywatelskiego ul. Ks. Konstantego Damrota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283A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113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294A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BB5EE3" w:rsidRPr="00BB5EE3" w14:paraId="5CC347B1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6D7C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2470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Urząd Miasta Plac Wolności Plac Wolności 7-8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8FDC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ED7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23D4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BB5EE3" w:rsidRPr="00BB5EE3" w14:paraId="311D7D71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3CAC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77D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Aktywizacji Społecznej ul. Krakowska 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CA8E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82C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DF6F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BB5EE3" w:rsidRPr="00BB5EE3" w14:paraId="5741B9AF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22E7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E35D" w14:textId="77777777" w:rsidR="00BB5EE3" w:rsidRPr="00BB5EE3" w:rsidRDefault="00BB5EE3" w:rsidP="00BB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Galeria Sztuki Współczesnej Plac Teatralny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52C2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AC93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3EA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BB5EE3" w:rsidRPr="00BB5EE3" w14:paraId="470FF398" w14:textId="77777777" w:rsidTr="00310CD4">
        <w:trPr>
          <w:trHeight w:val="37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D58D3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5FDB" w14:textId="77777777" w:rsidR="00BB5EE3" w:rsidRPr="00BB5EE3" w:rsidRDefault="00BB5EE3" w:rsidP="00BB5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Łącznie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4027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213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5120" w14:textId="77777777" w:rsidR="00BB5EE3" w:rsidRPr="00BB5EE3" w:rsidRDefault="00BB5EE3" w:rsidP="00BB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5E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</w:tr>
      <w:bookmarkEnd w:id="1"/>
    </w:tbl>
    <w:p w14:paraId="5DA5B135" w14:textId="77777777" w:rsidR="00CA5897" w:rsidRDefault="00CA5897" w:rsidP="00C4573B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color w:val="EE0000"/>
        </w:rPr>
      </w:pPr>
    </w:p>
    <w:p w14:paraId="75B83205" w14:textId="77777777" w:rsidR="00CA5897" w:rsidRDefault="00CA5897" w:rsidP="00C4573B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color w:val="EE0000"/>
        </w:rPr>
      </w:pPr>
    </w:p>
    <w:p w14:paraId="31019FFB" w14:textId="77777777" w:rsidR="00CA5897" w:rsidRDefault="00CA5897" w:rsidP="00C4573B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color w:val="EE0000"/>
        </w:rPr>
      </w:pPr>
    </w:p>
    <w:p w14:paraId="078640ED" w14:textId="529E33C2" w:rsidR="00BB5EE3" w:rsidRDefault="00CA5897" w:rsidP="00C4573B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5EE3">
        <w:rPr>
          <w:rFonts w:ascii="Times New Roman" w:hAnsi="Times New Roman" w:cs="Times New Roman"/>
        </w:rPr>
        <w:t xml:space="preserve">Podsumowując </w:t>
      </w:r>
      <w:r w:rsidR="00D75DAB" w:rsidRPr="00BB5EE3">
        <w:rPr>
          <w:rFonts w:ascii="Times New Roman" w:hAnsi="Times New Roman" w:cs="Times New Roman"/>
        </w:rPr>
        <w:t>łącznie w sondzie dla mieszkańców Opola wypowiedziało się</w:t>
      </w:r>
      <w:r w:rsidR="00BB5EE3" w:rsidRPr="00BB5EE3">
        <w:rPr>
          <w:rFonts w:ascii="Times New Roman" w:hAnsi="Times New Roman" w:cs="Times New Roman"/>
        </w:rPr>
        <w:t xml:space="preserve"> 3296</w:t>
      </w:r>
      <w:r w:rsidR="00D75DAB" w:rsidRPr="00BB5EE3">
        <w:rPr>
          <w:rFonts w:ascii="Times New Roman" w:hAnsi="Times New Roman" w:cs="Times New Roman"/>
        </w:rPr>
        <w:t xml:space="preserve"> </w:t>
      </w:r>
      <w:r w:rsidR="00BB5EE3" w:rsidRPr="00BB5EE3">
        <w:rPr>
          <w:rFonts w:ascii="Times New Roman" w:hAnsi="Times New Roman" w:cs="Times New Roman"/>
        </w:rPr>
        <w:t>osób</w:t>
      </w:r>
      <w:r w:rsidR="00D75DAB" w:rsidRPr="00BB5EE3">
        <w:rPr>
          <w:rFonts w:ascii="Times New Roman" w:hAnsi="Times New Roman" w:cs="Times New Roman"/>
        </w:rPr>
        <w:t>.</w:t>
      </w:r>
    </w:p>
    <w:p w14:paraId="6EE933A0" w14:textId="7BF5B710" w:rsidR="00C4573B" w:rsidRDefault="003D1828" w:rsidP="00C4573B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Mieszkańcy </w:t>
      </w:r>
      <w:r w:rsidR="00866294">
        <w:rPr>
          <w:rFonts w:ascii="Times New Roman" w:hAnsi="Times New Roman" w:cs="Times New Roman"/>
        </w:rPr>
        <w:t xml:space="preserve">byli proszeni o </w:t>
      </w:r>
      <w:r w:rsidR="00E877AA">
        <w:rPr>
          <w:rFonts w:ascii="Times New Roman" w:hAnsi="Times New Roman" w:cs="Times New Roman"/>
        </w:rPr>
        <w:t>wypełnienie krótkiej ankiety zawierającej następujące pytania:</w:t>
      </w:r>
    </w:p>
    <w:p w14:paraId="098D23FD" w14:textId="77777777" w:rsidR="00E877AA" w:rsidRPr="008C0F5F" w:rsidRDefault="00E877AA" w:rsidP="00E87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A5896" w14:textId="77777777" w:rsidR="00E877AA" w:rsidRPr="00E877AA" w:rsidRDefault="00E877AA" w:rsidP="00E877A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7AA">
        <w:rPr>
          <w:rFonts w:ascii="Times New Roman" w:eastAsia="Times New Roman" w:hAnsi="Times New Roman" w:cs="Times New Roman"/>
          <w:lang w:eastAsia="pl-PL"/>
        </w:rPr>
        <w:t xml:space="preserve">1. Czy jest Pan/Pani za wprowadzeniem ograniczeń w godzinach nocnej sprzedaży napojów alkoholowych przeznaczonych do spożycia poza miejscem sprzedaży w Mieście Opolu w godzinach od 22.00 do 6.00? </w:t>
      </w:r>
    </w:p>
    <w:p w14:paraId="50152465" w14:textId="77777777" w:rsidR="00E877AA" w:rsidRPr="00E877AA" w:rsidRDefault="00E877AA" w:rsidP="00E877A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220F7B" w14:textId="77777777" w:rsidR="00E877AA" w:rsidRPr="00E877AA" w:rsidRDefault="00E877AA" w:rsidP="00E877A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7AA">
        <w:rPr>
          <w:rFonts w:ascii="Times New Roman" w:eastAsia="Times New Roman" w:hAnsi="Times New Roman" w:cs="Times New Roman"/>
          <w:lang w:eastAsia="pl-PL"/>
        </w:rPr>
        <w:t>TAK</w:t>
      </w:r>
    </w:p>
    <w:p w14:paraId="73AD6B7D" w14:textId="50664D7B" w:rsidR="00E877AA" w:rsidRPr="00CB5A4B" w:rsidRDefault="00E877AA" w:rsidP="00E877A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7AA">
        <w:rPr>
          <w:rFonts w:ascii="Times New Roman" w:eastAsia="Times New Roman" w:hAnsi="Times New Roman" w:cs="Times New Roman"/>
          <w:lang w:eastAsia="pl-PL"/>
        </w:rPr>
        <w:t>NIE</w:t>
      </w:r>
    </w:p>
    <w:p w14:paraId="5F019E6F" w14:textId="77777777" w:rsidR="00E877AA" w:rsidRPr="00E877AA" w:rsidRDefault="00E877AA" w:rsidP="00E877A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27E443" w14:textId="77777777" w:rsidR="00E877AA" w:rsidRPr="00E877AA" w:rsidRDefault="00E877AA" w:rsidP="00E877A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7AA">
        <w:rPr>
          <w:rFonts w:ascii="Times New Roman" w:eastAsia="Times New Roman" w:hAnsi="Times New Roman" w:cs="Times New Roman"/>
          <w:lang w:eastAsia="pl-PL"/>
        </w:rPr>
        <w:t xml:space="preserve">2. Jeśli jest Pan/Pani za wprowadzeniem ograniczeń w godzinach nocnej sprzedaży napojów alkoholowych przeznaczonych do spożycia poza miejscem sprzedaży to na jakim obszarze? </w:t>
      </w:r>
    </w:p>
    <w:p w14:paraId="016CB350" w14:textId="77777777" w:rsidR="00E877AA" w:rsidRPr="00E877AA" w:rsidRDefault="00E877AA" w:rsidP="00E877A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27B6CA" w14:textId="77777777" w:rsidR="00E877AA" w:rsidRPr="00E877AA" w:rsidRDefault="00E877AA" w:rsidP="00E877AA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7AA">
        <w:rPr>
          <w:rFonts w:ascii="Times New Roman" w:eastAsia="Times New Roman" w:hAnsi="Times New Roman" w:cs="Times New Roman"/>
          <w:lang w:eastAsia="pl-PL"/>
        </w:rPr>
        <w:t>całego Miasta Opola</w:t>
      </w:r>
    </w:p>
    <w:p w14:paraId="7E6C8E4A" w14:textId="77777777" w:rsidR="00CB5A4B" w:rsidRDefault="00E877AA" w:rsidP="00CB5A4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7AA">
        <w:rPr>
          <w:rFonts w:ascii="Times New Roman" w:eastAsia="Times New Roman" w:hAnsi="Times New Roman" w:cs="Times New Roman"/>
          <w:lang w:eastAsia="pl-PL"/>
        </w:rPr>
        <w:t>na terenie dzielnic Stare Miasto i Śródmieście</w:t>
      </w:r>
    </w:p>
    <w:p w14:paraId="5B2A8168" w14:textId="77777777" w:rsidR="00CB5A4B" w:rsidRDefault="00CB5A4B" w:rsidP="00CB5A4B">
      <w:pPr>
        <w:spacing w:after="0" w:line="240" w:lineRule="auto"/>
        <w:rPr>
          <w:rFonts w:ascii="Times New Roman" w:hAnsi="Times New Roman" w:cs="Times New Roman"/>
        </w:rPr>
      </w:pPr>
    </w:p>
    <w:p w14:paraId="4D56FC8F" w14:textId="77777777" w:rsidR="000E4EDE" w:rsidRDefault="000E4EDE" w:rsidP="00CB5A4B">
      <w:pPr>
        <w:spacing w:after="0" w:line="360" w:lineRule="auto"/>
        <w:rPr>
          <w:rFonts w:ascii="Times New Roman" w:hAnsi="Times New Roman" w:cs="Times New Roman"/>
        </w:rPr>
      </w:pPr>
    </w:p>
    <w:p w14:paraId="65EC8467" w14:textId="43DE9716" w:rsidR="00AF7F77" w:rsidRPr="000E4EDE" w:rsidRDefault="00A63D9D" w:rsidP="00CB5A4B">
      <w:pPr>
        <w:spacing w:after="0" w:line="360" w:lineRule="auto"/>
        <w:rPr>
          <w:rFonts w:ascii="Times New Roman" w:hAnsi="Times New Roman" w:cs="Times New Roman"/>
        </w:rPr>
      </w:pPr>
      <w:r w:rsidRPr="00CB5A4B">
        <w:rPr>
          <w:rFonts w:ascii="Times New Roman" w:hAnsi="Times New Roman" w:cs="Times New Roman"/>
        </w:rPr>
        <w:t>Wyniki sondy był</w:t>
      </w:r>
      <w:r w:rsidR="00866294" w:rsidRPr="00CB5A4B">
        <w:rPr>
          <w:rFonts w:ascii="Times New Roman" w:hAnsi="Times New Roman" w:cs="Times New Roman"/>
        </w:rPr>
        <w:t>y następujące:</w:t>
      </w:r>
    </w:p>
    <w:p w14:paraId="2E9668AE" w14:textId="0E711F75" w:rsidR="00D81ACF" w:rsidRDefault="00D81ACF" w:rsidP="00CB5A4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Struktura odpowiedzi na pytanie nr 1 z ankiety: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1418"/>
      </w:tblGrid>
      <w:tr w:rsidR="00D81ACF" w:rsidRPr="00CB5A4B" w14:paraId="2CADE6C4" w14:textId="77777777" w:rsidTr="00C80504">
        <w:tc>
          <w:tcPr>
            <w:tcW w:w="4606" w:type="dxa"/>
            <w:vAlign w:val="bottom"/>
          </w:tcPr>
          <w:p w14:paraId="13412ABF" w14:textId="4DA554FB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1418" w:type="dxa"/>
            <w:vAlign w:val="bottom"/>
          </w:tcPr>
          <w:p w14:paraId="46119C81" w14:textId="3F6D158A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389</w:t>
            </w:r>
            <w:r w:rsidR="00C80504">
              <w:rPr>
                <w:rFonts w:ascii="Times New Roman" w:hAnsi="Times New Roman" w:cs="Times New Roman"/>
                <w:color w:val="000000"/>
              </w:rPr>
              <w:t xml:space="preserve"> (72%)</w:t>
            </w:r>
          </w:p>
        </w:tc>
      </w:tr>
      <w:tr w:rsidR="00D81ACF" w:rsidRPr="00CB5A4B" w14:paraId="42107CB1" w14:textId="77777777" w:rsidTr="00C80504">
        <w:tc>
          <w:tcPr>
            <w:tcW w:w="4606" w:type="dxa"/>
            <w:vAlign w:val="bottom"/>
          </w:tcPr>
          <w:p w14:paraId="48E9BA0F" w14:textId="77777777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Nie</w:t>
            </w:r>
          </w:p>
        </w:tc>
        <w:tc>
          <w:tcPr>
            <w:tcW w:w="1418" w:type="dxa"/>
            <w:vAlign w:val="bottom"/>
          </w:tcPr>
          <w:p w14:paraId="4993B195" w14:textId="73B52A73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907</w:t>
            </w:r>
            <w:r w:rsidR="00C80504">
              <w:rPr>
                <w:rFonts w:ascii="Times New Roman" w:hAnsi="Times New Roman" w:cs="Times New Roman"/>
                <w:color w:val="000000"/>
              </w:rPr>
              <w:t xml:space="preserve"> (28%)</w:t>
            </w:r>
          </w:p>
        </w:tc>
      </w:tr>
      <w:tr w:rsidR="00D81ACF" w:rsidRPr="00CB5A4B" w14:paraId="46D4971C" w14:textId="77777777" w:rsidTr="00C80504">
        <w:tc>
          <w:tcPr>
            <w:tcW w:w="4606" w:type="dxa"/>
            <w:vAlign w:val="bottom"/>
          </w:tcPr>
          <w:p w14:paraId="0D8C6ACB" w14:textId="77777777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Łącznie</w:t>
            </w:r>
          </w:p>
        </w:tc>
        <w:tc>
          <w:tcPr>
            <w:tcW w:w="1418" w:type="dxa"/>
            <w:vAlign w:val="bottom"/>
          </w:tcPr>
          <w:p w14:paraId="5EE9B514" w14:textId="5BDD0FC4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3296</w:t>
            </w:r>
            <w:r w:rsidR="00C80504">
              <w:rPr>
                <w:rFonts w:ascii="Times New Roman" w:hAnsi="Times New Roman" w:cs="Times New Roman"/>
                <w:color w:val="000000"/>
              </w:rPr>
              <w:t xml:space="preserve"> (100%)</w:t>
            </w:r>
          </w:p>
        </w:tc>
      </w:tr>
    </w:tbl>
    <w:p w14:paraId="3E50B991" w14:textId="77777777" w:rsidR="00D81ACF" w:rsidRDefault="00D81ACF" w:rsidP="00CB5A4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79B67BC" w14:textId="5E155CDE" w:rsidR="00D81ACF" w:rsidRDefault="00D81ACF" w:rsidP="00CB5A4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Struktura odpowiedzi na pytanie nr 2 z ankiety: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1418"/>
      </w:tblGrid>
      <w:tr w:rsidR="00D81ACF" w:rsidRPr="00CB5A4B" w14:paraId="33901084" w14:textId="77777777" w:rsidTr="00C80504">
        <w:tc>
          <w:tcPr>
            <w:tcW w:w="4606" w:type="dxa"/>
            <w:vAlign w:val="bottom"/>
          </w:tcPr>
          <w:p w14:paraId="1C5DEAFD" w14:textId="77777777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Na terenie całego Miasta Opola</w:t>
            </w:r>
          </w:p>
        </w:tc>
        <w:tc>
          <w:tcPr>
            <w:tcW w:w="1418" w:type="dxa"/>
            <w:vAlign w:val="bottom"/>
          </w:tcPr>
          <w:p w14:paraId="5A0CAE85" w14:textId="7EB78804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2272</w:t>
            </w:r>
            <w:r w:rsidR="00C80504">
              <w:rPr>
                <w:rFonts w:ascii="Times New Roman" w:hAnsi="Times New Roman" w:cs="Times New Roman"/>
                <w:color w:val="000000"/>
              </w:rPr>
              <w:t xml:space="preserve"> (95%)</w:t>
            </w:r>
          </w:p>
        </w:tc>
      </w:tr>
      <w:tr w:rsidR="00D81ACF" w:rsidRPr="00CB5A4B" w14:paraId="598D340F" w14:textId="77777777" w:rsidTr="00C80504">
        <w:tc>
          <w:tcPr>
            <w:tcW w:w="4606" w:type="dxa"/>
            <w:vAlign w:val="bottom"/>
          </w:tcPr>
          <w:p w14:paraId="38D65685" w14:textId="77777777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Na terenie dzielnic Stare Miasto i Śródmieście</w:t>
            </w:r>
          </w:p>
        </w:tc>
        <w:tc>
          <w:tcPr>
            <w:tcW w:w="1418" w:type="dxa"/>
            <w:vAlign w:val="bottom"/>
          </w:tcPr>
          <w:p w14:paraId="11C1F97F" w14:textId="5C02503E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117</w:t>
            </w:r>
            <w:r w:rsidR="00C80504">
              <w:rPr>
                <w:rFonts w:ascii="Times New Roman" w:hAnsi="Times New Roman" w:cs="Times New Roman"/>
                <w:color w:val="000000"/>
              </w:rPr>
              <w:t xml:space="preserve"> (5%)</w:t>
            </w:r>
          </w:p>
        </w:tc>
      </w:tr>
      <w:tr w:rsidR="00D81ACF" w:rsidRPr="00CB5A4B" w14:paraId="1D67DEAF" w14:textId="77777777" w:rsidTr="00C80504">
        <w:tc>
          <w:tcPr>
            <w:tcW w:w="4606" w:type="dxa"/>
            <w:vAlign w:val="bottom"/>
          </w:tcPr>
          <w:p w14:paraId="562EDCD9" w14:textId="77777777" w:rsidR="00D81ACF" w:rsidRPr="00CB5A4B" w:rsidRDefault="00D81ACF" w:rsidP="0039764B">
            <w:pPr>
              <w:tabs>
                <w:tab w:val="left" w:pos="426"/>
              </w:tabs>
              <w:spacing w:before="120" w:after="120"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5A4B">
              <w:rPr>
                <w:rFonts w:ascii="Times New Roman" w:hAnsi="Times New Roman" w:cs="Times New Roman"/>
                <w:color w:val="000000"/>
              </w:rPr>
              <w:t>Łącznie</w:t>
            </w:r>
          </w:p>
        </w:tc>
        <w:tc>
          <w:tcPr>
            <w:tcW w:w="1418" w:type="dxa"/>
            <w:vAlign w:val="bottom"/>
          </w:tcPr>
          <w:p w14:paraId="5EDB480C" w14:textId="7F56E622" w:rsidR="00D81ACF" w:rsidRPr="00CB5A4B" w:rsidRDefault="000E4EDE" w:rsidP="0039764B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2389</w:t>
            </w:r>
            <w:r w:rsidR="00C80504">
              <w:rPr>
                <w:rFonts w:ascii="Times New Roman" w:hAnsi="Times New Roman" w:cs="Times New Roman"/>
                <w:color w:val="000000"/>
              </w:rPr>
              <w:t xml:space="preserve"> (100%)</w:t>
            </w:r>
          </w:p>
        </w:tc>
      </w:tr>
    </w:tbl>
    <w:p w14:paraId="4139FB91" w14:textId="77777777" w:rsidR="00D81ACF" w:rsidRPr="00C80504" w:rsidRDefault="00D81ACF" w:rsidP="00CB5A4B">
      <w:pPr>
        <w:spacing w:after="0" w:line="360" w:lineRule="auto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5FDED71D" w14:textId="77777777" w:rsidR="00063B36" w:rsidRDefault="00063B36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259C021" w14:textId="520E6718" w:rsidR="00063B36" w:rsidRDefault="00063B36" w:rsidP="00063B3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płci mieszkańców Opola biorących udział w konsultacjach wyglądała następująco: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38"/>
        <w:gridCol w:w="2268"/>
      </w:tblGrid>
      <w:tr w:rsidR="00063B36" w14:paraId="03204359" w14:textId="77777777" w:rsidTr="00063B36">
        <w:tc>
          <w:tcPr>
            <w:tcW w:w="2338" w:type="dxa"/>
          </w:tcPr>
          <w:p w14:paraId="0B68B61C" w14:textId="28FB76EF" w:rsidR="00063B36" w:rsidRPr="00063B36" w:rsidRDefault="00063B36" w:rsidP="00063B36">
            <w:pPr>
              <w:tabs>
                <w:tab w:val="left" w:pos="426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B36">
              <w:rPr>
                <w:rFonts w:ascii="Times New Roman" w:hAnsi="Times New Roman" w:cs="Times New Roman"/>
                <w:b/>
                <w:bCs/>
              </w:rPr>
              <w:t>Płeć</w:t>
            </w:r>
          </w:p>
        </w:tc>
        <w:tc>
          <w:tcPr>
            <w:tcW w:w="2268" w:type="dxa"/>
          </w:tcPr>
          <w:p w14:paraId="4B1F1974" w14:textId="44C2609D" w:rsidR="00063B36" w:rsidRPr="00063B36" w:rsidRDefault="00063B36" w:rsidP="00063B36">
            <w:pPr>
              <w:tabs>
                <w:tab w:val="left" w:pos="426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Liczba i </w:t>
            </w:r>
            <w:r w:rsidRPr="00063B3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63B36" w14:paraId="4FB2FA98" w14:textId="77777777" w:rsidTr="00063B36">
        <w:tc>
          <w:tcPr>
            <w:tcW w:w="2338" w:type="dxa"/>
          </w:tcPr>
          <w:p w14:paraId="07C45666" w14:textId="08CC84EA" w:rsidR="00063B36" w:rsidRDefault="00063B36" w:rsidP="00063B36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Mężczyźni</w:t>
            </w:r>
          </w:p>
        </w:tc>
        <w:tc>
          <w:tcPr>
            <w:tcW w:w="2268" w:type="dxa"/>
          </w:tcPr>
          <w:p w14:paraId="123328DA" w14:textId="38281C1F" w:rsidR="00063B36" w:rsidRDefault="00063B36" w:rsidP="00063B36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 (45%)</w:t>
            </w:r>
          </w:p>
        </w:tc>
      </w:tr>
      <w:tr w:rsidR="00063B36" w14:paraId="0352260C" w14:textId="77777777" w:rsidTr="00063B36">
        <w:tc>
          <w:tcPr>
            <w:tcW w:w="2338" w:type="dxa"/>
          </w:tcPr>
          <w:p w14:paraId="204467C9" w14:textId="76852BB5" w:rsidR="00063B36" w:rsidRDefault="00063B36" w:rsidP="00063B36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Kobiety</w:t>
            </w:r>
          </w:p>
        </w:tc>
        <w:tc>
          <w:tcPr>
            <w:tcW w:w="2268" w:type="dxa"/>
          </w:tcPr>
          <w:p w14:paraId="7B4E3B9E" w14:textId="2E6059A5" w:rsidR="00063B36" w:rsidRDefault="00063B36" w:rsidP="00063B36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 (55%)</w:t>
            </w:r>
          </w:p>
        </w:tc>
      </w:tr>
      <w:tr w:rsidR="00063B36" w14:paraId="5BC43C4D" w14:textId="77777777" w:rsidTr="00063B36">
        <w:tc>
          <w:tcPr>
            <w:tcW w:w="2338" w:type="dxa"/>
          </w:tcPr>
          <w:p w14:paraId="21CC5C15" w14:textId="49C94BF6" w:rsidR="00063B36" w:rsidRDefault="00063B36" w:rsidP="00063B36">
            <w:pPr>
              <w:tabs>
                <w:tab w:val="left" w:pos="426"/>
              </w:tabs>
              <w:spacing w:before="120" w:after="12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2268" w:type="dxa"/>
          </w:tcPr>
          <w:p w14:paraId="37F5622D" w14:textId="27A92D40" w:rsidR="00063B36" w:rsidRDefault="00063B36" w:rsidP="00063B36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 (100%)</w:t>
            </w:r>
          </w:p>
        </w:tc>
      </w:tr>
    </w:tbl>
    <w:p w14:paraId="640086A3" w14:textId="773E5865" w:rsidR="00063B36" w:rsidRDefault="00063B36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2EF2EA" w14:textId="53905B04" w:rsidR="00FD6565" w:rsidRDefault="00FD6565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wieku mieszkańców Opola biorących udział w konsultacjach wyglądała następująco:</w:t>
      </w:r>
    </w:p>
    <w:p w14:paraId="37FCE0DB" w14:textId="77777777" w:rsidR="00FD6565" w:rsidRDefault="00FD6565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197"/>
        <w:gridCol w:w="2268"/>
      </w:tblGrid>
      <w:tr w:rsidR="00FD6565" w14:paraId="4EE7E932" w14:textId="77777777" w:rsidTr="00FD6565">
        <w:tc>
          <w:tcPr>
            <w:tcW w:w="2197" w:type="dxa"/>
          </w:tcPr>
          <w:p w14:paraId="2294FFF8" w14:textId="7A8E666D" w:rsidR="00FD6565" w:rsidRPr="00304F39" w:rsidRDefault="00FD6565" w:rsidP="00FD6565">
            <w:pPr>
              <w:tabs>
                <w:tab w:val="left" w:pos="426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F39">
              <w:rPr>
                <w:rFonts w:ascii="Times New Roman" w:hAnsi="Times New Roman" w:cs="Times New Roman"/>
                <w:b/>
                <w:bCs/>
              </w:rPr>
              <w:t>Wiek</w:t>
            </w:r>
          </w:p>
        </w:tc>
        <w:tc>
          <w:tcPr>
            <w:tcW w:w="2268" w:type="dxa"/>
          </w:tcPr>
          <w:p w14:paraId="492C989F" w14:textId="3B32D695" w:rsidR="00FD6565" w:rsidRPr="00304F39" w:rsidRDefault="00FD6565" w:rsidP="00FD6565">
            <w:pPr>
              <w:tabs>
                <w:tab w:val="left" w:pos="426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F39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  <w:r w:rsidR="00304F39" w:rsidRPr="00304F39">
              <w:rPr>
                <w:rFonts w:ascii="Times New Roman" w:hAnsi="Times New Roman" w:cs="Times New Roman"/>
                <w:b/>
                <w:bCs/>
              </w:rPr>
              <w:t>i %</w:t>
            </w:r>
          </w:p>
        </w:tc>
      </w:tr>
      <w:tr w:rsidR="00FD6565" w14:paraId="20521158" w14:textId="77777777" w:rsidTr="00FD6565">
        <w:tc>
          <w:tcPr>
            <w:tcW w:w="2197" w:type="dxa"/>
          </w:tcPr>
          <w:p w14:paraId="31EA1069" w14:textId="5D033129" w:rsidR="00FD6565" w:rsidRDefault="00FD6565" w:rsidP="00795784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Poniżej 18</w:t>
            </w:r>
          </w:p>
        </w:tc>
        <w:tc>
          <w:tcPr>
            <w:tcW w:w="2268" w:type="dxa"/>
          </w:tcPr>
          <w:p w14:paraId="7B845F89" w14:textId="2E837722" w:rsidR="00FD6565" w:rsidRDefault="00304F39" w:rsidP="00304F39">
            <w:pPr>
              <w:tabs>
                <w:tab w:val="center" w:pos="10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(2%)</w:t>
            </w:r>
          </w:p>
        </w:tc>
      </w:tr>
      <w:tr w:rsidR="00FD6565" w14:paraId="5FEB9BB2" w14:textId="77777777" w:rsidTr="00FD6565">
        <w:tc>
          <w:tcPr>
            <w:tcW w:w="2197" w:type="dxa"/>
          </w:tcPr>
          <w:p w14:paraId="07701924" w14:textId="75C6172C" w:rsidR="00FD6565" w:rsidRDefault="00FD6565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18-26</w:t>
            </w:r>
          </w:p>
        </w:tc>
        <w:tc>
          <w:tcPr>
            <w:tcW w:w="2268" w:type="dxa"/>
          </w:tcPr>
          <w:p w14:paraId="72812815" w14:textId="5F5BC3EA" w:rsidR="00FD6565" w:rsidRDefault="00304F39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 (12%)</w:t>
            </w:r>
          </w:p>
        </w:tc>
      </w:tr>
      <w:tr w:rsidR="00FD6565" w14:paraId="6847A194" w14:textId="77777777" w:rsidTr="00FD6565">
        <w:tc>
          <w:tcPr>
            <w:tcW w:w="2197" w:type="dxa"/>
          </w:tcPr>
          <w:p w14:paraId="6CC0F56C" w14:textId="62750C8C" w:rsidR="00FD6565" w:rsidRDefault="00FD6565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27-35</w:t>
            </w:r>
          </w:p>
        </w:tc>
        <w:tc>
          <w:tcPr>
            <w:tcW w:w="2268" w:type="dxa"/>
          </w:tcPr>
          <w:p w14:paraId="41941071" w14:textId="27D738AC" w:rsidR="00FD6565" w:rsidRDefault="00304F39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 (22%)</w:t>
            </w:r>
          </w:p>
        </w:tc>
      </w:tr>
      <w:tr w:rsidR="00FD6565" w14:paraId="0185AF94" w14:textId="77777777" w:rsidTr="00FD6565">
        <w:tc>
          <w:tcPr>
            <w:tcW w:w="2197" w:type="dxa"/>
          </w:tcPr>
          <w:p w14:paraId="1F0EA580" w14:textId="3F6F39C4" w:rsidR="00FD6565" w:rsidRDefault="00FD6565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36-45</w:t>
            </w:r>
          </w:p>
        </w:tc>
        <w:tc>
          <w:tcPr>
            <w:tcW w:w="2268" w:type="dxa"/>
          </w:tcPr>
          <w:p w14:paraId="0FEFE736" w14:textId="1C54564B" w:rsidR="00FD6565" w:rsidRDefault="00304F39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 (30%)</w:t>
            </w:r>
          </w:p>
        </w:tc>
      </w:tr>
      <w:tr w:rsidR="00FD6565" w14:paraId="6AE553ED" w14:textId="77777777" w:rsidTr="00FD6565">
        <w:tc>
          <w:tcPr>
            <w:tcW w:w="2197" w:type="dxa"/>
          </w:tcPr>
          <w:p w14:paraId="00AD73A5" w14:textId="2907E50D" w:rsidR="00FD6565" w:rsidRDefault="00FD6565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46-55</w:t>
            </w:r>
          </w:p>
        </w:tc>
        <w:tc>
          <w:tcPr>
            <w:tcW w:w="2268" w:type="dxa"/>
          </w:tcPr>
          <w:p w14:paraId="193A413C" w14:textId="35D751A6" w:rsidR="00FD6565" w:rsidRDefault="00304F39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 (16%)</w:t>
            </w:r>
          </w:p>
        </w:tc>
      </w:tr>
      <w:tr w:rsidR="00FD6565" w14:paraId="530E0C6A" w14:textId="77777777" w:rsidTr="00FD6565">
        <w:tc>
          <w:tcPr>
            <w:tcW w:w="2197" w:type="dxa"/>
          </w:tcPr>
          <w:p w14:paraId="0098E17D" w14:textId="79514F65" w:rsidR="00FD6565" w:rsidRDefault="00FD6565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56-65</w:t>
            </w:r>
          </w:p>
        </w:tc>
        <w:tc>
          <w:tcPr>
            <w:tcW w:w="2268" w:type="dxa"/>
          </w:tcPr>
          <w:p w14:paraId="040F1E67" w14:textId="4C63667C" w:rsidR="00FD6565" w:rsidRDefault="00304F39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(7%)</w:t>
            </w:r>
          </w:p>
        </w:tc>
      </w:tr>
      <w:tr w:rsidR="00FD6565" w14:paraId="5D5D945A" w14:textId="77777777" w:rsidTr="00FD6565">
        <w:tc>
          <w:tcPr>
            <w:tcW w:w="2197" w:type="dxa"/>
          </w:tcPr>
          <w:p w14:paraId="307D072A" w14:textId="2C1608FF" w:rsidR="00FD6565" w:rsidRDefault="00FD6565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65</w:t>
            </w:r>
          </w:p>
        </w:tc>
        <w:tc>
          <w:tcPr>
            <w:tcW w:w="2268" w:type="dxa"/>
          </w:tcPr>
          <w:p w14:paraId="47889233" w14:textId="55804744" w:rsidR="00FD6565" w:rsidRDefault="00304F39" w:rsidP="00FD6565">
            <w:pPr>
              <w:tabs>
                <w:tab w:val="left" w:pos="426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 (11%)</w:t>
            </w:r>
          </w:p>
        </w:tc>
      </w:tr>
    </w:tbl>
    <w:p w14:paraId="0A402B60" w14:textId="77777777" w:rsidR="00FD6565" w:rsidRDefault="00FD6565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4CCD969D" w14:textId="77777777" w:rsidR="00FD6565" w:rsidRDefault="00FD6565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C111742" w14:textId="3E8723C7" w:rsidR="003D1828" w:rsidRDefault="000410F9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w ramach konsultacji stosowne opinie podjęły następujące komisje i zespoły: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0410F9" w14:paraId="09712BCC" w14:textId="77777777" w:rsidTr="00B331AC">
        <w:tc>
          <w:tcPr>
            <w:tcW w:w="4606" w:type="dxa"/>
          </w:tcPr>
          <w:p w14:paraId="679EA626" w14:textId="2BB1C37B" w:rsidR="000410F9" w:rsidRPr="000410F9" w:rsidRDefault="000410F9" w:rsidP="00954D64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F9"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4606" w:type="dxa"/>
          </w:tcPr>
          <w:p w14:paraId="4C58E5B5" w14:textId="2B120FC6" w:rsidR="000410F9" w:rsidRPr="004F75C6" w:rsidRDefault="004F75C6" w:rsidP="00954D64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5C6">
              <w:rPr>
                <w:rFonts w:ascii="Times New Roman" w:hAnsi="Times New Roman" w:cs="Times New Roman"/>
                <w:b/>
                <w:bCs/>
              </w:rPr>
              <w:t>Opinia podmiotu</w:t>
            </w:r>
          </w:p>
        </w:tc>
      </w:tr>
      <w:tr w:rsidR="000410F9" w14:paraId="6447FD5F" w14:textId="77777777" w:rsidTr="00B331AC">
        <w:tc>
          <w:tcPr>
            <w:tcW w:w="4606" w:type="dxa"/>
          </w:tcPr>
          <w:p w14:paraId="3A0D10AD" w14:textId="2E648FC0" w:rsidR="000410F9" w:rsidRPr="000410F9" w:rsidRDefault="000410F9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0410F9">
              <w:rPr>
                <w:rFonts w:ascii="Times New Roman" w:hAnsi="Times New Roman" w:cs="Times New Roman"/>
              </w:rPr>
              <w:t>Komisj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Bezpieczeństwa i Porządku w mieście Opolu</w:t>
            </w:r>
          </w:p>
        </w:tc>
        <w:tc>
          <w:tcPr>
            <w:tcW w:w="4606" w:type="dxa"/>
          </w:tcPr>
          <w:p w14:paraId="2245A141" w14:textId="053CCA4E" w:rsidR="000410F9" w:rsidRDefault="004F75C6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Opinia za wprowadzeniem ograniczenia na terenie całego Miasta Opola</w:t>
            </w:r>
            <w:r w:rsidR="00954D64">
              <w:rPr>
                <w:rFonts w:ascii="Times New Roman" w:hAnsi="Times New Roman" w:cs="Times New Roman"/>
              </w:rPr>
              <w:t>.</w:t>
            </w:r>
          </w:p>
        </w:tc>
      </w:tr>
      <w:tr w:rsidR="000410F9" w14:paraId="5EB6D3D0" w14:textId="77777777" w:rsidTr="00B331AC">
        <w:tc>
          <w:tcPr>
            <w:tcW w:w="4606" w:type="dxa"/>
          </w:tcPr>
          <w:p w14:paraId="55A9D8D2" w14:textId="55626A17" w:rsidR="000410F9" w:rsidRDefault="000410F9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0410F9">
              <w:rPr>
                <w:rFonts w:ascii="Times New Roman" w:hAnsi="Times New Roman" w:cs="Times New Roman"/>
              </w:rPr>
              <w:t>Miejsk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Komisj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Rozwiązywania Problemów Alkoholowych w Opolu</w:t>
            </w:r>
          </w:p>
        </w:tc>
        <w:tc>
          <w:tcPr>
            <w:tcW w:w="4606" w:type="dxa"/>
          </w:tcPr>
          <w:p w14:paraId="6FEFD477" w14:textId="5961232D" w:rsidR="000410F9" w:rsidRDefault="004F75C6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Opinia za wprowadzeniem ograniczenia na terenie całego Miasta Opola</w:t>
            </w:r>
            <w:r w:rsidR="00954D64">
              <w:rPr>
                <w:rFonts w:ascii="Times New Roman" w:hAnsi="Times New Roman" w:cs="Times New Roman"/>
              </w:rPr>
              <w:t>.</w:t>
            </w:r>
          </w:p>
        </w:tc>
      </w:tr>
      <w:tr w:rsidR="000410F9" w14:paraId="7CBFB38F" w14:textId="77777777" w:rsidTr="00B331AC">
        <w:tc>
          <w:tcPr>
            <w:tcW w:w="4606" w:type="dxa"/>
          </w:tcPr>
          <w:p w14:paraId="26E8B2B3" w14:textId="4E1AFA4D" w:rsidR="000410F9" w:rsidRDefault="000410F9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0410F9">
              <w:rPr>
                <w:rFonts w:ascii="Times New Roman" w:hAnsi="Times New Roman" w:cs="Times New Roman"/>
              </w:rPr>
              <w:t>Opolsk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Rad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Działalności Pożytku Publicznego</w:t>
            </w:r>
          </w:p>
        </w:tc>
        <w:tc>
          <w:tcPr>
            <w:tcW w:w="4606" w:type="dxa"/>
          </w:tcPr>
          <w:p w14:paraId="481C323A" w14:textId="338A3D5F" w:rsidR="000410F9" w:rsidRDefault="004F75C6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Opinia za wprowadzeniem ograniczenia na terenie całego Miasta Opola</w:t>
            </w:r>
            <w:r w:rsidR="00954D64">
              <w:rPr>
                <w:rFonts w:ascii="Times New Roman" w:hAnsi="Times New Roman" w:cs="Times New Roman"/>
              </w:rPr>
              <w:t>.</w:t>
            </w:r>
          </w:p>
        </w:tc>
      </w:tr>
      <w:tr w:rsidR="000410F9" w14:paraId="3B9A6B94" w14:textId="77777777" w:rsidTr="00B331AC">
        <w:tc>
          <w:tcPr>
            <w:tcW w:w="4606" w:type="dxa"/>
          </w:tcPr>
          <w:p w14:paraId="37AAD66B" w14:textId="54DC2559" w:rsidR="000410F9" w:rsidRPr="000410F9" w:rsidRDefault="000410F9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0410F9">
              <w:rPr>
                <w:rFonts w:ascii="Times New Roman" w:hAnsi="Times New Roman" w:cs="Times New Roman"/>
              </w:rPr>
              <w:t>Rad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Kobiet w Opolu</w:t>
            </w:r>
          </w:p>
        </w:tc>
        <w:tc>
          <w:tcPr>
            <w:tcW w:w="4606" w:type="dxa"/>
          </w:tcPr>
          <w:p w14:paraId="2FF0953F" w14:textId="718C6EF9" w:rsidR="000410F9" w:rsidRDefault="004F75C6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Opinia za wprowadzeniem ograniczenia na terenie całego Miasta Opola</w:t>
            </w:r>
            <w:r w:rsidR="00954D64">
              <w:rPr>
                <w:rFonts w:ascii="Times New Roman" w:hAnsi="Times New Roman" w:cs="Times New Roman"/>
              </w:rPr>
              <w:t>.</w:t>
            </w:r>
          </w:p>
        </w:tc>
      </w:tr>
      <w:tr w:rsidR="000410F9" w14:paraId="0741C5A0" w14:textId="77777777" w:rsidTr="00B331AC">
        <w:tc>
          <w:tcPr>
            <w:tcW w:w="4606" w:type="dxa"/>
          </w:tcPr>
          <w:p w14:paraId="75BA0FD1" w14:textId="194B6D62" w:rsidR="000410F9" w:rsidRPr="000410F9" w:rsidRDefault="000410F9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0410F9">
              <w:rPr>
                <w:rFonts w:ascii="Times New Roman" w:hAnsi="Times New Roman" w:cs="Times New Roman"/>
              </w:rPr>
              <w:t>Rad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Seniorów Miasta Opola</w:t>
            </w:r>
          </w:p>
        </w:tc>
        <w:tc>
          <w:tcPr>
            <w:tcW w:w="4606" w:type="dxa"/>
          </w:tcPr>
          <w:p w14:paraId="7DFDA8CD" w14:textId="4926D37E" w:rsidR="000410F9" w:rsidRDefault="004F75C6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Opinia za wprowadzeniem ograniczenia na terenie całego Miasta Opola</w:t>
            </w:r>
            <w:r w:rsidR="00954D64">
              <w:rPr>
                <w:rFonts w:ascii="Times New Roman" w:hAnsi="Times New Roman" w:cs="Times New Roman"/>
              </w:rPr>
              <w:t>.</w:t>
            </w:r>
          </w:p>
        </w:tc>
      </w:tr>
      <w:tr w:rsidR="000410F9" w14:paraId="682A8B79" w14:textId="77777777" w:rsidTr="00B331AC">
        <w:tc>
          <w:tcPr>
            <w:tcW w:w="4606" w:type="dxa"/>
          </w:tcPr>
          <w:p w14:paraId="2BB8ECA2" w14:textId="056FDA05" w:rsidR="000410F9" w:rsidRPr="000410F9" w:rsidRDefault="000410F9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0410F9">
              <w:rPr>
                <w:rFonts w:ascii="Times New Roman" w:hAnsi="Times New Roman" w:cs="Times New Roman"/>
              </w:rPr>
              <w:t>Powiatow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Społeczn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Rad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ds. Osób Niepełnosprawnych w Opolu</w:t>
            </w:r>
          </w:p>
        </w:tc>
        <w:tc>
          <w:tcPr>
            <w:tcW w:w="4606" w:type="dxa"/>
          </w:tcPr>
          <w:p w14:paraId="705AD858" w14:textId="3F0BF79B" w:rsidR="000410F9" w:rsidRDefault="004F75C6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Opinia za wprowadzeniem ograniczenia na terenie całego Miasta Opola</w:t>
            </w:r>
            <w:r w:rsidR="00954D64">
              <w:rPr>
                <w:rFonts w:ascii="Times New Roman" w:hAnsi="Times New Roman" w:cs="Times New Roman"/>
              </w:rPr>
              <w:t>.</w:t>
            </w:r>
          </w:p>
        </w:tc>
      </w:tr>
      <w:tr w:rsidR="000410F9" w14:paraId="7407B481" w14:textId="77777777" w:rsidTr="00B331AC">
        <w:tc>
          <w:tcPr>
            <w:tcW w:w="4606" w:type="dxa"/>
          </w:tcPr>
          <w:p w14:paraId="0B873E42" w14:textId="11011E37" w:rsidR="000410F9" w:rsidRPr="00A743CA" w:rsidRDefault="000410F9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A743CA">
              <w:rPr>
                <w:rFonts w:ascii="Times New Roman" w:hAnsi="Times New Roman" w:cs="Times New Roman"/>
              </w:rPr>
              <w:t>Młodzieżowa Rada Miasta Opola</w:t>
            </w:r>
          </w:p>
        </w:tc>
        <w:tc>
          <w:tcPr>
            <w:tcW w:w="4606" w:type="dxa"/>
          </w:tcPr>
          <w:p w14:paraId="5E6C18FE" w14:textId="6A838DE0" w:rsidR="000410F9" w:rsidRPr="00A743CA" w:rsidRDefault="00A743CA" w:rsidP="00954D64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A743CA">
              <w:rPr>
                <w:rFonts w:ascii="Times New Roman" w:hAnsi="Times New Roman" w:cs="Times New Roman"/>
              </w:rPr>
              <w:t xml:space="preserve">Młodzieżowa Rada Miasta Opola nie </w:t>
            </w:r>
            <w:r w:rsidR="00855EF3">
              <w:rPr>
                <w:rFonts w:ascii="Times New Roman" w:hAnsi="Times New Roman" w:cs="Times New Roman"/>
              </w:rPr>
              <w:t xml:space="preserve">wydała opinii </w:t>
            </w:r>
            <w:r w:rsidRPr="00A743CA">
              <w:rPr>
                <w:rFonts w:ascii="Times New Roman" w:hAnsi="Times New Roman" w:cs="Times New Roman"/>
              </w:rPr>
              <w:t>w przedmiocie konsultacji, pomimo podjętej próby przyjęcia chwały na posiedzeniu w dniu 29.10.2025 r.</w:t>
            </w:r>
          </w:p>
        </w:tc>
      </w:tr>
      <w:tr w:rsidR="00757E90" w14:paraId="6C7F9D04" w14:textId="77777777" w:rsidTr="00B331AC">
        <w:tc>
          <w:tcPr>
            <w:tcW w:w="4606" w:type="dxa"/>
          </w:tcPr>
          <w:p w14:paraId="0D8CEC7F" w14:textId="1E3B6F2D" w:rsidR="00757E90" w:rsidRPr="000410F9" w:rsidRDefault="00757E90" w:rsidP="00757E90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0410F9">
              <w:rPr>
                <w:rFonts w:ascii="Times New Roman" w:hAnsi="Times New Roman" w:cs="Times New Roman"/>
              </w:rPr>
              <w:t>Dowódc</w:t>
            </w:r>
            <w:r>
              <w:rPr>
                <w:rFonts w:ascii="Times New Roman" w:hAnsi="Times New Roman" w:cs="Times New Roman"/>
              </w:rPr>
              <w:t>a</w:t>
            </w:r>
            <w:r w:rsidRPr="000410F9">
              <w:rPr>
                <w:rFonts w:ascii="Times New Roman" w:hAnsi="Times New Roman" w:cs="Times New Roman"/>
              </w:rPr>
              <w:t xml:space="preserve"> Garnizonu Opole</w:t>
            </w:r>
          </w:p>
        </w:tc>
        <w:tc>
          <w:tcPr>
            <w:tcW w:w="4606" w:type="dxa"/>
          </w:tcPr>
          <w:p w14:paraId="72597237" w14:textId="1EC08A55" w:rsidR="00757E90" w:rsidRDefault="00757E90" w:rsidP="00757E90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Opinia za wprowadzeniem ograniczenia na terenie dzielnic Stare Miasto i Śródmieście</w:t>
            </w:r>
          </w:p>
        </w:tc>
      </w:tr>
    </w:tbl>
    <w:p w14:paraId="6320841C" w14:textId="6DA97755" w:rsidR="00DD1BC4" w:rsidRDefault="00DD1BC4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32BFA6A4" w14:textId="77777777" w:rsidR="00506E94" w:rsidRPr="00506E94" w:rsidRDefault="00506E94" w:rsidP="00506E9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Opinia 9 rad dzielnic za wprowadzeniem ograniczenia na terenie całego Miasta Opola:</w:t>
      </w:r>
    </w:p>
    <w:p w14:paraId="7D68ACCD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I (Czarnowąsy, Borki, Brzezie, Świerkle)</w:t>
      </w:r>
    </w:p>
    <w:p w14:paraId="33BA42C3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IV (Armii Krajowej)</w:t>
      </w:r>
    </w:p>
    <w:p w14:paraId="0BA00A49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VI (</w:t>
      </w:r>
      <w:proofErr w:type="spellStart"/>
      <w:r w:rsidRPr="00506E94">
        <w:rPr>
          <w:rFonts w:ascii="Times New Roman" w:hAnsi="Times New Roman" w:cs="Times New Roman"/>
        </w:rPr>
        <w:t>Grudzice</w:t>
      </w:r>
      <w:proofErr w:type="spellEnd"/>
      <w:r w:rsidRPr="00506E94">
        <w:rPr>
          <w:rFonts w:ascii="Times New Roman" w:hAnsi="Times New Roman" w:cs="Times New Roman"/>
        </w:rPr>
        <w:t>, Kolonia Gosławicka, Malina)</w:t>
      </w:r>
    </w:p>
    <w:p w14:paraId="15B74506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VII (Groszowice, Grotowice, Nowa Wieś Królewska)</w:t>
      </w:r>
    </w:p>
    <w:p w14:paraId="32DFBAFE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VIII (Śródmieście)</w:t>
      </w:r>
    </w:p>
    <w:p w14:paraId="4C156482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lastRenderedPageBreak/>
        <w:t>dzielnica nr IX (Stare Miasto)</w:t>
      </w:r>
    </w:p>
    <w:p w14:paraId="6BBDBEF1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X (Nadodrze)</w:t>
      </w:r>
    </w:p>
    <w:p w14:paraId="69531D15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XI (Zaodrze)</w:t>
      </w:r>
    </w:p>
    <w:p w14:paraId="348FA072" w14:textId="77777777" w:rsidR="00506E94" w:rsidRPr="00506E94" w:rsidRDefault="00506E94" w:rsidP="00506E94">
      <w:pPr>
        <w:pStyle w:val="Akapitzlist"/>
        <w:numPr>
          <w:ilvl w:val="0"/>
          <w:numId w:val="19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XIII (Chmielowice, Żerkowice, Szczepanowice-Wójtowa Wieś, Winów)</w:t>
      </w:r>
    </w:p>
    <w:p w14:paraId="0B26D6A4" w14:textId="77777777" w:rsidR="00506E94" w:rsidRDefault="00506E94" w:rsidP="00506E9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50B0BE3" w14:textId="182C956C" w:rsidR="00506E94" w:rsidRPr="00506E94" w:rsidRDefault="00506E94" w:rsidP="00506E9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Opinia 4 rad dzielnic przeciwko wprowadzeniu ograniczeń</w:t>
      </w:r>
      <w:r>
        <w:rPr>
          <w:rFonts w:ascii="Times New Roman" w:hAnsi="Times New Roman" w:cs="Times New Roman"/>
        </w:rPr>
        <w:t>:</w:t>
      </w:r>
    </w:p>
    <w:p w14:paraId="13D3A81C" w14:textId="77777777" w:rsidR="00506E94" w:rsidRPr="00506E94" w:rsidRDefault="00506E94" w:rsidP="00506E9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II (Krzanowice, Wróblin, Zakrzów)</w:t>
      </w:r>
    </w:p>
    <w:p w14:paraId="39E4E6D4" w14:textId="77777777" w:rsidR="00506E94" w:rsidRPr="00506E94" w:rsidRDefault="00506E94" w:rsidP="00506E9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III (Chabry)</w:t>
      </w:r>
    </w:p>
    <w:p w14:paraId="1D7836BF" w14:textId="77777777" w:rsidR="00506E94" w:rsidRPr="00506E94" w:rsidRDefault="00506E94" w:rsidP="00506E9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V (Gosławice, Malinka)</w:t>
      </w:r>
    </w:p>
    <w:p w14:paraId="4F888522" w14:textId="0A3088AD" w:rsidR="00DD1BC4" w:rsidRDefault="00506E94" w:rsidP="00506E9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06E94">
        <w:rPr>
          <w:rFonts w:ascii="Times New Roman" w:hAnsi="Times New Roman" w:cs="Times New Roman"/>
        </w:rPr>
        <w:t>dzielnica nr XII (Bierkowice, Półwieś, Sławice</w:t>
      </w:r>
      <w:r w:rsidR="00B92ECC">
        <w:rPr>
          <w:rFonts w:ascii="Times New Roman" w:hAnsi="Times New Roman" w:cs="Times New Roman"/>
        </w:rPr>
        <w:t>, Wrzoski</w:t>
      </w:r>
      <w:r>
        <w:rPr>
          <w:rFonts w:ascii="Times New Roman" w:hAnsi="Times New Roman" w:cs="Times New Roman"/>
        </w:rPr>
        <w:t>)</w:t>
      </w:r>
    </w:p>
    <w:p w14:paraId="52617EAE" w14:textId="77777777" w:rsidR="00506E94" w:rsidRPr="00506E94" w:rsidRDefault="00506E94" w:rsidP="00506E9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8A6C83D" w14:textId="7077FFAF" w:rsidR="00B82B40" w:rsidRPr="006B72AD" w:rsidRDefault="00FE3EDD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</w:rPr>
        <w:t>Dodatkowo</w:t>
      </w:r>
      <w:r w:rsidR="006B72AD">
        <w:rPr>
          <w:rFonts w:ascii="Times New Roman" w:hAnsi="Times New Roman" w:cs="Times New Roman"/>
        </w:rPr>
        <w:t xml:space="preserve"> Opolska Rada Działalności Pożytku Publicznego wskazała w uchwale w sprawie </w:t>
      </w:r>
      <w:r w:rsidR="006B72AD" w:rsidRPr="00B82B40">
        <w:rPr>
          <w:rFonts w:ascii="Times New Roman" w:hAnsi="Times New Roman" w:cs="Times New Roman"/>
          <w:lang w:val="x-none"/>
        </w:rPr>
        <w:t>zamiaru wprowadzenia ograniczeń w godzinach nocnej sprzedaży napojów alkoholowych przeznaczonych do spożycia poza miejscem sprzedaży</w:t>
      </w:r>
      <w:r w:rsidR="006B72AD">
        <w:rPr>
          <w:rFonts w:ascii="Times New Roman" w:hAnsi="Times New Roman" w:cs="Times New Roman"/>
          <w:lang w:val="x-none"/>
        </w:rPr>
        <w:t xml:space="preserve"> </w:t>
      </w:r>
      <w:r w:rsidR="00B82B40">
        <w:rPr>
          <w:rFonts w:ascii="Times New Roman" w:hAnsi="Times New Roman" w:cs="Times New Roman"/>
        </w:rPr>
        <w:t>następujące</w:t>
      </w:r>
      <w:r w:rsidR="006B72AD">
        <w:rPr>
          <w:rFonts w:ascii="Times New Roman" w:hAnsi="Times New Roman" w:cs="Times New Roman"/>
        </w:rPr>
        <w:t xml:space="preserve"> </w:t>
      </w:r>
      <w:r w:rsidR="00B82B40">
        <w:rPr>
          <w:rFonts w:ascii="Times New Roman" w:hAnsi="Times New Roman" w:cs="Times New Roman"/>
        </w:rPr>
        <w:t>dodatkowe rekomendacje</w:t>
      </w:r>
      <w:r w:rsidR="006B72AD">
        <w:rPr>
          <w:rFonts w:ascii="Times New Roman" w:hAnsi="Times New Roman" w:cs="Times New Roman"/>
        </w:rPr>
        <w:t>:</w:t>
      </w:r>
    </w:p>
    <w:p w14:paraId="48817B5D" w14:textId="3CC9F968" w:rsidR="00B82B40" w:rsidRPr="006B72AD" w:rsidRDefault="00B82B40" w:rsidP="006B72AD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lang w:val="x-none"/>
        </w:rPr>
      </w:pPr>
      <w:r w:rsidRPr="006B72AD">
        <w:rPr>
          <w:rFonts w:ascii="Times New Roman" w:hAnsi="Times New Roman" w:cs="Times New Roman"/>
          <w:lang w:val="x-none"/>
        </w:rPr>
        <w:t>Rekomenduje się, aby przy podejmowaniu decyzji dotyczących przedmiotowej uchwały podjąć refleksję dot. finansowania z tzw. funduszu korkowego, uwzględnić sytuację organizacji pozarządowych oraz instytucji, które realizują swoje działania w oparciu o środki pochodzące z tego funduszu.</w:t>
      </w:r>
    </w:p>
    <w:p w14:paraId="3908F0F9" w14:textId="145D62C7" w:rsidR="00B82B40" w:rsidRPr="006B72AD" w:rsidRDefault="00B82B40" w:rsidP="006B72AD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lang w:val="x-none"/>
        </w:rPr>
      </w:pPr>
      <w:r w:rsidRPr="006B72AD">
        <w:rPr>
          <w:rFonts w:ascii="Times New Roman" w:hAnsi="Times New Roman" w:cs="Times New Roman"/>
          <w:lang w:val="x-none"/>
        </w:rPr>
        <w:t>Zaleca się przeprowadzenie ewaluacji skutków podjętej uchwały, w celu umożliwienia Radzie Miasta ponownego rozpatrzenia sprawy w oparciu o doświadczenia i wyniki tej ewaluacji.</w:t>
      </w:r>
    </w:p>
    <w:p w14:paraId="48C9479E" w14:textId="32D97D90" w:rsidR="00B82B40" w:rsidRPr="006B72AD" w:rsidRDefault="00B82B40" w:rsidP="006B72AD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lang w:val="x-none"/>
        </w:rPr>
      </w:pPr>
      <w:r w:rsidRPr="006B72AD">
        <w:rPr>
          <w:rFonts w:ascii="Times New Roman" w:hAnsi="Times New Roman" w:cs="Times New Roman"/>
          <w:lang w:val="x-none"/>
        </w:rPr>
        <w:t>W analizie potencjalnych skutków uchwały należy uwzględnić również możliwe negatywne konsekwencje, w tym m.in zjawisko dokonywania zakupów w większych ilościach w celu tworzenia zapasów przez część konsumentów.</w:t>
      </w:r>
    </w:p>
    <w:p w14:paraId="5264CAD7" w14:textId="46EF387F" w:rsidR="00FE3EDD" w:rsidRDefault="00B82B40" w:rsidP="00795784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lang w:val="x-none"/>
        </w:rPr>
      </w:pPr>
      <w:r w:rsidRPr="006B72AD">
        <w:rPr>
          <w:rFonts w:ascii="Times New Roman" w:hAnsi="Times New Roman" w:cs="Times New Roman"/>
          <w:lang w:val="x-none"/>
        </w:rPr>
        <w:t>Rada Pożytku Publicznego rekomenduje zwrócenie się do Przewodniczącej Komisji Zdrowia, Pani Elżbiety Bień, z prośbą o włączenie tematu ewaluacji uchwały do planu pracy Komisji Społecznej i Zdrowia.</w:t>
      </w:r>
    </w:p>
    <w:p w14:paraId="46A2E5A4" w14:textId="77777777" w:rsidR="00DD1BC4" w:rsidRPr="00DD1BC4" w:rsidRDefault="00DD1BC4" w:rsidP="00DD1BC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lang w:val="x-none"/>
        </w:rPr>
      </w:pPr>
    </w:p>
    <w:p w14:paraId="31BE952A" w14:textId="77777777" w:rsidR="00881780" w:rsidRPr="00587FBD" w:rsidRDefault="00083929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4389A" w:rsidRPr="009B50D3">
        <w:rPr>
          <w:rFonts w:ascii="Times New Roman" w:hAnsi="Times New Roman" w:cs="Times New Roman"/>
        </w:rPr>
        <w:t>Zgodnie z § 17 Uchwały nr LXVII/1267/18 Miasta Opola z dnia 30 sierpnia 2018 r. w sprawie określenia zasad i trybu przeprowadzania konsultacji z mieszkańcami M</w:t>
      </w:r>
      <w:r w:rsidR="004203E9" w:rsidRPr="009B50D3">
        <w:rPr>
          <w:rFonts w:ascii="Times New Roman" w:hAnsi="Times New Roman" w:cs="Times New Roman"/>
        </w:rPr>
        <w:t xml:space="preserve">iasta Opola </w:t>
      </w:r>
      <w:r w:rsidR="000C6372" w:rsidRPr="003D1CBC">
        <w:rPr>
          <w:rFonts w:ascii="Times New Roman" w:hAnsi="Times New Roman" w:cs="Times New Roman"/>
        </w:rPr>
        <w:t>(Dz. Urz. Woj. Opolskiego z 8 marca 2019 r., poz. 949, poz. 2258 oraz poz. 2397</w:t>
      </w:r>
      <w:r w:rsidR="000C6372" w:rsidRPr="00C956F0">
        <w:rPr>
          <w:rFonts w:ascii="Times New Roman" w:hAnsi="Times New Roman" w:cs="Times New Roman"/>
        </w:rPr>
        <w:t>)</w:t>
      </w:r>
      <w:r w:rsidR="0044389A" w:rsidRPr="009B50D3">
        <w:rPr>
          <w:rFonts w:ascii="Times New Roman" w:hAnsi="Times New Roman" w:cs="Times New Roman"/>
        </w:rPr>
        <w:t xml:space="preserve"> niniejszy raport podlega publikacji w Biulet</w:t>
      </w:r>
      <w:r w:rsidR="000C6372">
        <w:rPr>
          <w:rFonts w:ascii="Times New Roman" w:hAnsi="Times New Roman" w:cs="Times New Roman"/>
        </w:rPr>
        <w:t>ynie Informacji Publicznej oraz</w:t>
      </w:r>
      <w:r w:rsidR="00587FBD">
        <w:rPr>
          <w:rFonts w:ascii="Times New Roman" w:hAnsi="Times New Roman" w:cs="Times New Roman"/>
        </w:rPr>
        <w:t xml:space="preserve"> w oficjalnym serwisie</w:t>
      </w:r>
      <w:r w:rsidR="0044389A" w:rsidRPr="009B50D3">
        <w:rPr>
          <w:rFonts w:ascii="Times New Roman" w:hAnsi="Times New Roman" w:cs="Times New Roman"/>
        </w:rPr>
        <w:t xml:space="preserve"> internetowym i na tablicy </w:t>
      </w:r>
      <w:r w:rsidR="009B50D3">
        <w:rPr>
          <w:rFonts w:ascii="Times New Roman" w:hAnsi="Times New Roman" w:cs="Times New Roman"/>
        </w:rPr>
        <w:t>ogłoszeń Urzędu Miasta Opola, a </w:t>
      </w:r>
      <w:r w:rsidR="0044389A" w:rsidRPr="009B50D3">
        <w:rPr>
          <w:rFonts w:ascii="Times New Roman" w:hAnsi="Times New Roman" w:cs="Times New Roman"/>
        </w:rPr>
        <w:t>także jest niezwłocznie przekazywany do wiadomości Radzie Miasta, radom dzielnic, Młodzieżowej Radzie Miasta, Radzie Seniorów Miasta oraz Opolskiej Radzie Działalności Pożytku publicznego, chyba, że powszechnie obowiązujące przepisy stanowią inaczej.</w:t>
      </w:r>
    </w:p>
    <w:sectPr w:rsidR="00881780" w:rsidRPr="00587FBD" w:rsidSect="004D29F1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7DD8" w14:textId="77777777" w:rsidR="006C1E11" w:rsidRDefault="006C1E11" w:rsidP="0056588D">
      <w:pPr>
        <w:spacing w:after="0" w:line="240" w:lineRule="auto"/>
      </w:pPr>
      <w:r>
        <w:separator/>
      </w:r>
    </w:p>
  </w:endnote>
  <w:endnote w:type="continuationSeparator" w:id="0">
    <w:p w14:paraId="3F119E89" w14:textId="77777777" w:rsidR="006C1E11" w:rsidRDefault="006C1E11" w:rsidP="0056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305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17A085" w14:textId="77777777" w:rsidR="0056588D" w:rsidRDefault="0056588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920" w:rsidRPr="00013920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575F019" w14:textId="77777777" w:rsidR="0056588D" w:rsidRDefault="00565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75E7" w14:textId="77777777" w:rsidR="006C1E11" w:rsidRDefault="006C1E11" w:rsidP="0056588D">
      <w:pPr>
        <w:spacing w:after="0" w:line="240" w:lineRule="auto"/>
      </w:pPr>
      <w:r>
        <w:separator/>
      </w:r>
    </w:p>
  </w:footnote>
  <w:footnote w:type="continuationSeparator" w:id="0">
    <w:p w14:paraId="2E54EDAA" w14:textId="77777777" w:rsidR="006C1E11" w:rsidRDefault="006C1E11" w:rsidP="0056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5D8"/>
    <w:multiLevelType w:val="hybridMultilevel"/>
    <w:tmpl w:val="06AC56BE"/>
    <w:lvl w:ilvl="0" w:tplc="20ACB9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825FF"/>
    <w:multiLevelType w:val="multilevel"/>
    <w:tmpl w:val="E51A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F1018"/>
    <w:multiLevelType w:val="hybridMultilevel"/>
    <w:tmpl w:val="5B986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3278"/>
    <w:multiLevelType w:val="hybridMultilevel"/>
    <w:tmpl w:val="FF0E4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92FE2"/>
    <w:multiLevelType w:val="hybridMultilevel"/>
    <w:tmpl w:val="BEDCA4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A7160"/>
    <w:multiLevelType w:val="hybridMultilevel"/>
    <w:tmpl w:val="C2561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73200"/>
    <w:multiLevelType w:val="hybridMultilevel"/>
    <w:tmpl w:val="DB76D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F7D"/>
    <w:multiLevelType w:val="hybridMultilevel"/>
    <w:tmpl w:val="51D00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34B66"/>
    <w:multiLevelType w:val="hybridMultilevel"/>
    <w:tmpl w:val="A09E3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33C45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5088F"/>
    <w:multiLevelType w:val="hybridMultilevel"/>
    <w:tmpl w:val="21CCD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205E1C"/>
    <w:multiLevelType w:val="multilevel"/>
    <w:tmpl w:val="5CFE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43CC2"/>
    <w:multiLevelType w:val="hybridMultilevel"/>
    <w:tmpl w:val="3CEEE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72A6"/>
    <w:multiLevelType w:val="hybridMultilevel"/>
    <w:tmpl w:val="4558C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0EBD"/>
    <w:multiLevelType w:val="hybridMultilevel"/>
    <w:tmpl w:val="578E5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8476D"/>
    <w:multiLevelType w:val="hybridMultilevel"/>
    <w:tmpl w:val="AD123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815919"/>
    <w:multiLevelType w:val="hybridMultilevel"/>
    <w:tmpl w:val="427858C8"/>
    <w:lvl w:ilvl="0" w:tplc="CAA0D3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406D3D"/>
    <w:multiLevelType w:val="hybridMultilevel"/>
    <w:tmpl w:val="0BBC936C"/>
    <w:lvl w:ilvl="0" w:tplc="11D8FCF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47B66"/>
    <w:multiLevelType w:val="hybridMultilevel"/>
    <w:tmpl w:val="EF3C6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22BC3"/>
    <w:multiLevelType w:val="hybridMultilevel"/>
    <w:tmpl w:val="4BAEB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149218">
    <w:abstractNumId w:val="0"/>
  </w:num>
  <w:num w:numId="2" w16cid:durableId="767044935">
    <w:abstractNumId w:val="15"/>
  </w:num>
  <w:num w:numId="3" w16cid:durableId="1852599030">
    <w:abstractNumId w:val="10"/>
  </w:num>
  <w:num w:numId="4" w16cid:durableId="1293556025">
    <w:abstractNumId w:val="5"/>
  </w:num>
  <w:num w:numId="5" w16cid:durableId="1143737854">
    <w:abstractNumId w:val="8"/>
  </w:num>
  <w:num w:numId="6" w16cid:durableId="2080856498">
    <w:abstractNumId w:val="19"/>
  </w:num>
  <w:num w:numId="7" w16cid:durableId="621034702">
    <w:abstractNumId w:val="2"/>
  </w:num>
  <w:num w:numId="8" w16cid:durableId="1620648294">
    <w:abstractNumId w:val="9"/>
  </w:num>
  <w:num w:numId="9" w16cid:durableId="2025589673">
    <w:abstractNumId w:val="18"/>
  </w:num>
  <w:num w:numId="10" w16cid:durableId="471168720">
    <w:abstractNumId w:val="16"/>
  </w:num>
  <w:num w:numId="11" w16cid:durableId="906494861">
    <w:abstractNumId w:val="4"/>
  </w:num>
  <w:num w:numId="12" w16cid:durableId="2109885357">
    <w:abstractNumId w:val="14"/>
  </w:num>
  <w:num w:numId="13" w16cid:durableId="1471897972">
    <w:abstractNumId w:val="12"/>
  </w:num>
  <w:num w:numId="14" w16cid:durableId="1174878950">
    <w:abstractNumId w:val="1"/>
  </w:num>
  <w:num w:numId="15" w16cid:durableId="992023228">
    <w:abstractNumId w:val="11"/>
  </w:num>
  <w:num w:numId="16" w16cid:durableId="999385218">
    <w:abstractNumId w:val="7"/>
  </w:num>
  <w:num w:numId="17" w16cid:durableId="1817213876">
    <w:abstractNumId w:val="17"/>
  </w:num>
  <w:num w:numId="18" w16cid:durableId="1203254098">
    <w:abstractNumId w:val="6"/>
  </w:num>
  <w:num w:numId="19" w16cid:durableId="1388870897">
    <w:abstractNumId w:val="3"/>
  </w:num>
  <w:num w:numId="20" w16cid:durableId="57647440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283"/>
    <w:rsid w:val="0000738F"/>
    <w:rsid w:val="000111E2"/>
    <w:rsid w:val="00013920"/>
    <w:rsid w:val="00017A1D"/>
    <w:rsid w:val="00037475"/>
    <w:rsid w:val="00040A86"/>
    <w:rsid w:val="000410F9"/>
    <w:rsid w:val="00042A1A"/>
    <w:rsid w:val="00063B36"/>
    <w:rsid w:val="00066B64"/>
    <w:rsid w:val="00072DF7"/>
    <w:rsid w:val="00083929"/>
    <w:rsid w:val="00096E42"/>
    <w:rsid w:val="000B2274"/>
    <w:rsid w:val="000C6372"/>
    <w:rsid w:val="000D17FB"/>
    <w:rsid w:val="000E423E"/>
    <w:rsid w:val="000E4EDE"/>
    <w:rsid w:val="000E777D"/>
    <w:rsid w:val="000E7A1C"/>
    <w:rsid w:val="000E7A37"/>
    <w:rsid w:val="000F13F0"/>
    <w:rsid w:val="000F1F08"/>
    <w:rsid w:val="000F45E9"/>
    <w:rsid w:val="0010268F"/>
    <w:rsid w:val="00112308"/>
    <w:rsid w:val="001152D7"/>
    <w:rsid w:val="00145C04"/>
    <w:rsid w:val="001531E2"/>
    <w:rsid w:val="001622E7"/>
    <w:rsid w:val="001A63CE"/>
    <w:rsid w:val="001B3D82"/>
    <w:rsid w:val="001C4B45"/>
    <w:rsid w:val="001D2649"/>
    <w:rsid w:val="001D46F0"/>
    <w:rsid w:val="001D7577"/>
    <w:rsid w:val="002044D3"/>
    <w:rsid w:val="00224D84"/>
    <w:rsid w:val="002254E9"/>
    <w:rsid w:val="00235CA0"/>
    <w:rsid w:val="002371AB"/>
    <w:rsid w:val="00271EC0"/>
    <w:rsid w:val="00295B4C"/>
    <w:rsid w:val="00296C9C"/>
    <w:rsid w:val="002A7114"/>
    <w:rsid w:val="002C2248"/>
    <w:rsid w:val="002C2FAC"/>
    <w:rsid w:val="002C7BB8"/>
    <w:rsid w:val="002D5239"/>
    <w:rsid w:val="002E521D"/>
    <w:rsid w:val="002F1AFA"/>
    <w:rsid w:val="002F3016"/>
    <w:rsid w:val="002F5EDD"/>
    <w:rsid w:val="00304F39"/>
    <w:rsid w:val="00310B4D"/>
    <w:rsid w:val="00310CD4"/>
    <w:rsid w:val="003157FD"/>
    <w:rsid w:val="00320DCA"/>
    <w:rsid w:val="00322DD6"/>
    <w:rsid w:val="003536EF"/>
    <w:rsid w:val="00361730"/>
    <w:rsid w:val="00375041"/>
    <w:rsid w:val="003A1DCF"/>
    <w:rsid w:val="003A36CD"/>
    <w:rsid w:val="003B0135"/>
    <w:rsid w:val="003B1D91"/>
    <w:rsid w:val="003B30B6"/>
    <w:rsid w:val="003C0875"/>
    <w:rsid w:val="003D1828"/>
    <w:rsid w:val="003E4EC7"/>
    <w:rsid w:val="003E5B1D"/>
    <w:rsid w:val="00405136"/>
    <w:rsid w:val="004060EC"/>
    <w:rsid w:val="004203E9"/>
    <w:rsid w:val="0042133D"/>
    <w:rsid w:val="004237D6"/>
    <w:rsid w:val="00433EE9"/>
    <w:rsid w:val="0044389A"/>
    <w:rsid w:val="00447785"/>
    <w:rsid w:val="004530B8"/>
    <w:rsid w:val="00465005"/>
    <w:rsid w:val="0046503E"/>
    <w:rsid w:val="004700AD"/>
    <w:rsid w:val="0047490E"/>
    <w:rsid w:val="00480F72"/>
    <w:rsid w:val="00482853"/>
    <w:rsid w:val="0048370B"/>
    <w:rsid w:val="004953E5"/>
    <w:rsid w:val="004B116E"/>
    <w:rsid w:val="004D29F1"/>
    <w:rsid w:val="004F1B0A"/>
    <w:rsid w:val="004F4D8C"/>
    <w:rsid w:val="004F5D4E"/>
    <w:rsid w:val="004F75C6"/>
    <w:rsid w:val="00506E94"/>
    <w:rsid w:val="005138A0"/>
    <w:rsid w:val="00532EC7"/>
    <w:rsid w:val="00532FD9"/>
    <w:rsid w:val="0054709C"/>
    <w:rsid w:val="0055024C"/>
    <w:rsid w:val="005622D3"/>
    <w:rsid w:val="005624E7"/>
    <w:rsid w:val="0056588D"/>
    <w:rsid w:val="00570718"/>
    <w:rsid w:val="00584090"/>
    <w:rsid w:val="00587FBD"/>
    <w:rsid w:val="00591C6B"/>
    <w:rsid w:val="0059525E"/>
    <w:rsid w:val="00595A01"/>
    <w:rsid w:val="005A1747"/>
    <w:rsid w:val="005B6BD9"/>
    <w:rsid w:val="005C13AB"/>
    <w:rsid w:val="005C30F5"/>
    <w:rsid w:val="005D213F"/>
    <w:rsid w:val="005D57BA"/>
    <w:rsid w:val="005D621B"/>
    <w:rsid w:val="005D6C2C"/>
    <w:rsid w:val="005E44DF"/>
    <w:rsid w:val="005F15B3"/>
    <w:rsid w:val="005F4E99"/>
    <w:rsid w:val="006005BF"/>
    <w:rsid w:val="006027D3"/>
    <w:rsid w:val="00605720"/>
    <w:rsid w:val="006134BF"/>
    <w:rsid w:val="00623210"/>
    <w:rsid w:val="00632B3D"/>
    <w:rsid w:val="00635F7E"/>
    <w:rsid w:val="00643337"/>
    <w:rsid w:val="00646FEA"/>
    <w:rsid w:val="00671B19"/>
    <w:rsid w:val="00677DA9"/>
    <w:rsid w:val="0068147E"/>
    <w:rsid w:val="006860E5"/>
    <w:rsid w:val="006968B1"/>
    <w:rsid w:val="006A02BB"/>
    <w:rsid w:val="006A26DC"/>
    <w:rsid w:val="006A5A9F"/>
    <w:rsid w:val="006A68C6"/>
    <w:rsid w:val="006B72AD"/>
    <w:rsid w:val="006B7461"/>
    <w:rsid w:val="006B7D72"/>
    <w:rsid w:val="006C026E"/>
    <w:rsid w:val="006C1E11"/>
    <w:rsid w:val="006D05B5"/>
    <w:rsid w:val="006E6CA7"/>
    <w:rsid w:val="006F3A75"/>
    <w:rsid w:val="006F4A87"/>
    <w:rsid w:val="00705DBA"/>
    <w:rsid w:val="00711EDF"/>
    <w:rsid w:val="007511F6"/>
    <w:rsid w:val="00757E90"/>
    <w:rsid w:val="00764DF3"/>
    <w:rsid w:val="00772089"/>
    <w:rsid w:val="00774D1D"/>
    <w:rsid w:val="00777A26"/>
    <w:rsid w:val="00780744"/>
    <w:rsid w:val="007822C3"/>
    <w:rsid w:val="007861BE"/>
    <w:rsid w:val="00795784"/>
    <w:rsid w:val="007B4EBE"/>
    <w:rsid w:val="007C463A"/>
    <w:rsid w:val="007C63B7"/>
    <w:rsid w:val="007D5817"/>
    <w:rsid w:val="007D5E99"/>
    <w:rsid w:val="007D6D9C"/>
    <w:rsid w:val="007E3547"/>
    <w:rsid w:val="007E4302"/>
    <w:rsid w:val="008108B7"/>
    <w:rsid w:val="008277CD"/>
    <w:rsid w:val="00827B0F"/>
    <w:rsid w:val="00834613"/>
    <w:rsid w:val="00840CBB"/>
    <w:rsid w:val="00840DB2"/>
    <w:rsid w:val="00855EF3"/>
    <w:rsid w:val="0086049C"/>
    <w:rsid w:val="00866294"/>
    <w:rsid w:val="00881780"/>
    <w:rsid w:val="00890049"/>
    <w:rsid w:val="00894417"/>
    <w:rsid w:val="00895C11"/>
    <w:rsid w:val="008A5A9C"/>
    <w:rsid w:val="008A5AA1"/>
    <w:rsid w:val="008A7C21"/>
    <w:rsid w:val="008B0329"/>
    <w:rsid w:val="008B06A0"/>
    <w:rsid w:val="008C68BC"/>
    <w:rsid w:val="008C7FCF"/>
    <w:rsid w:val="008D55FA"/>
    <w:rsid w:val="008D73C8"/>
    <w:rsid w:val="008E192E"/>
    <w:rsid w:val="008E31F2"/>
    <w:rsid w:val="008E48B3"/>
    <w:rsid w:val="008E6D52"/>
    <w:rsid w:val="00900EE3"/>
    <w:rsid w:val="00906AC7"/>
    <w:rsid w:val="00913439"/>
    <w:rsid w:val="00913B8A"/>
    <w:rsid w:val="00920ECE"/>
    <w:rsid w:val="00922158"/>
    <w:rsid w:val="00922224"/>
    <w:rsid w:val="009319AF"/>
    <w:rsid w:val="009367E9"/>
    <w:rsid w:val="00944380"/>
    <w:rsid w:val="00954D64"/>
    <w:rsid w:val="00957340"/>
    <w:rsid w:val="00984AF0"/>
    <w:rsid w:val="00986C77"/>
    <w:rsid w:val="00996C8F"/>
    <w:rsid w:val="009A4C92"/>
    <w:rsid w:val="009B0FD4"/>
    <w:rsid w:val="009B50D3"/>
    <w:rsid w:val="009D2A48"/>
    <w:rsid w:val="009D469B"/>
    <w:rsid w:val="009D5EA2"/>
    <w:rsid w:val="009E5070"/>
    <w:rsid w:val="009E6A5B"/>
    <w:rsid w:val="009F3D3B"/>
    <w:rsid w:val="009F68E1"/>
    <w:rsid w:val="00A04AD0"/>
    <w:rsid w:val="00A173C0"/>
    <w:rsid w:val="00A2662F"/>
    <w:rsid w:val="00A51205"/>
    <w:rsid w:val="00A55E59"/>
    <w:rsid w:val="00A63D9D"/>
    <w:rsid w:val="00A664CE"/>
    <w:rsid w:val="00A743CA"/>
    <w:rsid w:val="00A80134"/>
    <w:rsid w:val="00A828E3"/>
    <w:rsid w:val="00A96373"/>
    <w:rsid w:val="00AA4BDF"/>
    <w:rsid w:val="00AB1968"/>
    <w:rsid w:val="00AB796E"/>
    <w:rsid w:val="00AC340B"/>
    <w:rsid w:val="00AC648C"/>
    <w:rsid w:val="00AF45EA"/>
    <w:rsid w:val="00AF7F77"/>
    <w:rsid w:val="00AF7F9C"/>
    <w:rsid w:val="00B15C06"/>
    <w:rsid w:val="00B203CB"/>
    <w:rsid w:val="00B3269A"/>
    <w:rsid w:val="00B44ED9"/>
    <w:rsid w:val="00B5670B"/>
    <w:rsid w:val="00B71D70"/>
    <w:rsid w:val="00B739E4"/>
    <w:rsid w:val="00B7525B"/>
    <w:rsid w:val="00B82B40"/>
    <w:rsid w:val="00B86D2D"/>
    <w:rsid w:val="00B91D70"/>
    <w:rsid w:val="00B92ECC"/>
    <w:rsid w:val="00B9546A"/>
    <w:rsid w:val="00BA4AF1"/>
    <w:rsid w:val="00BA753B"/>
    <w:rsid w:val="00BB1396"/>
    <w:rsid w:val="00BB5ED3"/>
    <w:rsid w:val="00BB5EE3"/>
    <w:rsid w:val="00BC0EB8"/>
    <w:rsid w:val="00BD198B"/>
    <w:rsid w:val="00C11F39"/>
    <w:rsid w:val="00C17903"/>
    <w:rsid w:val="00C21D0B"/>
    <w:rsid w:val="00C35C0D"/>
    <w:rsid w:val="00C41726"/>
    <w:rsid w:val="00C4573B"/>
    <w:rsid w:val="00C51159"/>
    <w:rsid w:val="00C61C80"/>
    <w:rsid w:val="00C64D25"/>
    <w:rsid w:val="00C7447D"/>
    <w:rsid w:val="00C749DD"/>
    <w:rsid w:val="00C80504"/>
    <w:rsid w:val="00C82753"/>
    <w:rsid w:val="00C956F0"/>
    <w:rsid w:val="00C971D3"/>
    <w:rsid w:val="00CA4A9E"/>
    <w:rsid w:val="00CA5897"/>
    <w:rsid w:val="00CB5A4B"/>
    <w:rsid w:val="00CD2E87"/>
    <w:rsid w:val="00CE3F3B"/>
    <w:rsid w:val="00CF17B2"/>
    <w:rsid w:val="00CF4DC3"/>
    <w:rsid w:val="00D02A07"/>
    <w:rsid w:val="00D11F3F"/>
    <w:rsid w:val="00D12AAB"/>
    <w:rsid w:val="00D210D0"/>
    <w:rsid w:val="00D369C4"/>
    <w:rsid w:val="00D544C6"/>
    <w:rsid w:val="00D5650A"/>
    <w:rsid w:val="00D604E7"/>
    <w:rsid w:val="00D75DAB"/>
    <w:rsid w:val="00D81ACF"/>
    <w:rsid w:val="00D8655A"/>
    <w:rsid w:val="00D9382C"/>
    <w:rsid w:val="00D93E8D"/>
    <w:rsid w:val="00DB5202"/>
    <w:rsid w:val="00DB7590"/>
    <w:rsid w:val="00DD1BC4"/>
    <w:rsid w:val="00DD55C8"/>
    <w:rsid w:val="00E0075F"/>
    <w:rsid w:val="00E014BD"/>
    <w:rsid w:val="00E04EB1"/>
    <w:rsid w:val="00E3151C"/>
    <w:rsid w:val="00E53000"/>
    <w:rsid w:val="00E72346"/>
    <w:rsid w:val="00E72D33"/>
    <w:rsid w:val="00E84EA7"/>
    <w:rsid w:val="00E857F7"/>
    <w:rsid w:val="00E8594C"/>
    <w:rsid w:val="00E86B2C"/>
    <w:rsid w:val="00E877AA"/>
    <w:rsid w:val="00E934BC"/>
    <w:rsid w:val="00E9634E"/>
    <w:rsid w:val="00EE3063"/>
    <w:rsid w:val="00EE5227"/>
    <w:rsid w:val="00EE736F"/>
    <w:rsid w:val="00EF7695"/>
    <w:rsid w:val="00F0395F"/>
    <w:rsid w:val="00F04283"/>
    <w:rsid w:val="00F14C8F"/>
    <w:rsid w:val="00F2577C"/>
    <w:rsid w:val="00F30FD6"/>
    <w:rsid w:val="00F606B8"/>
    <w:rsid w:val="00F61949"/>
    <w:rsid w:val="00F64D2D"/>
    <w:rsid w:val="00F67651"/>
    <w:rsid w:val="00F7695C"/>
    <w:rsid w:val="00F85479"/>
    <w:rsid w:val="00FA3190"/>
    <w:rsid w:val="00FA60B4"/>
    <w:rsid w:val="00FB6843"/>
    <w:rsid w:val="00FD48E5"/>
    <w:rsid w:val="00FD4A70"/>
    <w:rsid w:val="00FD6565"/>
    <w:rsid w:val="00FE3EDD"/>
    <w:rsid w:val="00FF4404"/>
    <w:rsid w:val="00FF4417"/>
    <w:rsid w:val="00FF4E4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1C78"/>
  <w15:docId w15:val="{9A67B508-79A8-4EE0-8C81-83E4B76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D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2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88D"/>
  </w:style>
  <w:style w:type="paragraph" w:styleId="Stopka">
    <w:name w:val="footer"/>
    <w:basedOn w:val="Normalny"/>
    <w:link w:val="Stopka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8D"/>
  </w:style>
  <w:style w:type="paragraph" w:customStyle="1" w:styleId="Standard">
    <w:name w:val="Standard"/>
    <w:rsid w:val="00E859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1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68B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5E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C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acje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9AD4-C7BD-4C3D-8472-B58BA9C6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1347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282</cp:revision>
  <cp:lastPrinted>2020-02-11T11:57:00Z</cp:lastPrinted>
  <dcterms:created xsi:type="dcterms:W3CDTF">2015-12-10T07:36:00Z</dcterms:created>
  <dcterms:modified xsi:type="dcterms:W3CDTF">2025-11-07T06:44:00Z</dcterms:modified>
</cp:coreProperties>
</file>