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32D68" w14:textId="3A3EF988" w:rsidR="00D72E18" w:rsidRDefault="00D72E18" w:rsidP="00BB01EC">
      <w:pPr>
        <w:tabs>
          <w:tab w:val="left" w:pos="284"/>
        </w:tabs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90F1B">
        <w:rPr>
          <w:noProof/>
        </w:rPr>
        <w:drawing>
          <wp:inline distT="0" distB="0" distL="0" distR="0" wp14:anchorId="570AE81C" wp14:editId="6A7331ED">
            <wp:extent cx="6084674" cy="1100667"/>
            <wp:effectExtent l="0" t="0" r="0" b="4445"/>
            <wp:docPr id="12" name="Obraz 12" descr="Logotypy: Fundusze Europejskie na Infrastrukturę, Klimat, Środowisko; Rzeczpospolita Polska; Dofinansowane przez Unię Europejską; Krajowy Plan Odbud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 descr="Logotypy: Fundusze Europejskie na Infrastrukturę, Klimat, Środowisko; Rzeczpospolita Polska; Dofinansowane przez Unię Europejską; Krajowy Plan Odbudow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809" cy="1106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F6B25" w14:textId="27CE45DB" w:rsidR="00BB01EC" w:rsidRPr="00BB01EC" w:rsidRDefault="00D070C2" w:rsidP="00BB01EC">
      <w:pPr>
        <w:pStyle w:val="Nagwek1"/>
        <w:spacing w:line="276" w:lineRule="auto"/>
        <w:rPr>
          <w:b/>
          <w:bCs/>
          <w:color w:val="auto"/>
          <w:sz w:val="28"/>
          <w:szCs w:val="28"/>
        </w:rPr>
      </w:pPr>
      <w:r w:rsidRPr="00BB01EC">
        <w:rPr>
          <w:b/>
          <w:bCs/>
          <w:color w:val="auto"/>
          <w:sz w:val="28"/>
          <w:szCs w:val="28"/>
        </w:rPr>
        <w:t xml:space="preserve">Załącznik </w:t>
      </w:r>
      <w:r w:rsidR="004A44D2" w:rsidRPr="00BB01EC">
        <w:rPr>
          <w:b/>
          <w:bCs/>
          <w:color w:val="auto"/>
          <w:sz w:val="28"/>
          <w:szCs w:val="28"/>
        </w:rPr>
        <w:t xml:space="preserve">nr </w:t>
      </w:r>
      <w:r w:rsidRPr="00BB01EC">
        <w:rPr>
          <w:b/>
          <w:bCs/>
          <w:color w:val="auto"/>
          <w:sz w:val="28"/>
          <w:szCs w:val="28"/>
        </w:rPr>
        <w:t>1</w:t>
      </w:r>
      <w:r w:rsidR="000531E7" w:rsidRPr="00BB01EC">
        <w:rPr>
          <w:b/>
          <w:bCs/>
          <w:color w:val="auto"/>
          <w:sz w:val="28"/>
          <w:szCs w:val="28"/>
        </w:rPr>
        <w:t xml:space="preserve"> do Programu</w:t>
      </w:r>
      <w:r w:rsidR="00847172" w:rsidRPr="00BB01EC">
        <w:rPr>
          <w:b/>
          <w:bCs/>
          <w:color w:val="auto"/>
          <w:sz w:val="28"/>
          <w:szCs w:val="28"/>
        </w:rPr>
        <w:t xml:space="preserve"> Priorytetowego</w:t>
      </w:r>
      <w:r w:rsidR="000531E7" w:rsidRPr="00BB01EC">
        <w:rPr>
          <w:b/>
          <w:bCs/>
          <w:color w:val="auto"/>
          <w:sz w:val="28"/>
          <w:szCs w:val="28"/>
        </w:rPr>
        <w:t xml:space="preserve"> Czyste Powietrze</w:t>
      </w:r>
    </w:p>
    <w:p w14:paraId="75D2DEF1" w14:textId="2F5AAD1D" w:rsidR="00D070C2" w:rsidRPr="007218E0" w:rsidRDefault="00D070C2" w:rsidP="00BB01EC">
      <w:pPr>
        <w:tabs>
          <w:tab w:val="left" w:pos="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218E0">
        <w:rPr>
          <w:rFonts w:asciiTheme="minorHAnsi" w:hAnsiTheme="minorHAnsi" w:cstheme="minorHAnsi"/>
          <w:b/>
          <w:sz w:val="22"/>
          <w:szCs w:val="22"/>
        </w:rPr>
        <w:t>Łączenie dotacji z termomodernizacyjną ulgą podatkową</w:t>
      </w:r>
    </w:p>
    <w:p w14:paraId="35BFBA9D" w14:textId="2787ED15" w:rsidR="00D070C2" w:rsidRDefault="00D070C2" w:rsidP="00BB01EC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B7E87">
        <w:rPr>
          <w:rFonts w:asciiTheme="minorHAnsi" w:hAnsiTheme="minorHAnsi" w:cstheme="minorHAnsi"/>
          <w:bCs/>
          <w:sz w:val="22"/>
          <w:szCs w:val="22"/>
        </w:rPr>
        <w:t>Dotacje w ramach programu Czyste Powietrze można łączyć z termomodernizacyjną ulgą podatkową, obowiązującą od 1 stycznia 2019 r., tj. od wejścia w życie ustaw</w:t>
      </w:r>
      <w:r>
        <w:rPr>
          <w:rFonts w:asciiTheme="minorHAnsi" w:hAnsiTheme="minorHAnsi" w:cstheme="minorHAnsi"/>
          <w:bCs/>
          <w:sz w:val="22"/>
          <w:szCs w:val="22"/>
        </w:rPr>
        <w:t>y</w:t>
      </w:r>
      <w:r w:rsidRPr="008B7E87">
        <w:rPr>
          <w:rFonts w:asciiTheme="minorHAnsi" w:hAnsiTheme="minorHAnsi" w:cstheme="minorHAnsi"/>
          <w:bCs/>
          <w:sz w:val="22"/>
          <w:szCs w:val="22"/>
        </w:rPr>
        <w:t xml:space="preserve"> z dnia 9 listopada 2018 r. o zmianie ustawy o podatku dochodowym od osób fizycznych oraz ustawy o zryczałtowanym podatku dochodowym od niektórych przychodów osiąganych przez osoby fizyczne</w:t>
      </w:r>
      <w:r>
        <w:rPr>
          <w:rFonts w:asciiTheme="minorHAnsi" w:hAnsiTheme="minorHAnsi" w:cstheme="minorHAnsi"/>
          <w:bCs/>
          <w:sz w:val="22"/>
          <w:szCs w:val="22"/>
        </w:rPr>
        <w:t>. W takim przypadku korzyści uzyskane przez Beneficjenta z tytułu obu mechanizmów finansowych wzajemnie się uzupełniają.</w:t>
      </w:r>
    </w:p>
    <w:p w14:paraId="615E259E" w14:textId="190DDDFC" w:rsidR="00D070C2" w:rsidRPr="00396356" w:rsidRDefault="00D070C2" w:rsidP="00BB01EC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96356">
        <w:rPr>
          <w:rFonts w:asciiTheme="minorHAnsi" w:hAnsiTheme="minorHAnsi" w:cstheme="minorHAnsi"/>
          <w:bCs/>
          <w:sz w:val="22"/>
          <w:szCs w:val="22"/>
        </w:rPr>
        <w:t>Ulga termomodernizacyjna</w:t>
      </w:r>
      <w:r w:rsidR="003313B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96356">
        <w:rPr>
          <w:rFonts w:asciiTheme="minorHAnsi" w:hAnsiTheme="minorHAnsi" w:cstheme="minorHAnsi"/>
          <w:bCs/>
          <w:sz w:val="22"/>
          <w:szCs w:val="22"/>
        </w:rPr>
        <w:t xml:space="preserve"> przysługuje:</w:t>
      </w:r>
    </w:p>
    <w:p w14:paraId="73D60785" w14:textId="66974998" w:rsidR="00D070C2" w:rsidRDefault="009A086E" w:rsidP="00BB01EC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96356">
        <w:rPr>
          <w:rFonts w:asciiTheme="minorHAnsi" w:hAnsiTheme="minorHAnsi" w:cstheme="minorHAnsi"/>
          <w:bCs/>
          <w:sz w:val="22"/>
          <w:szCs w:val="22"/>
        </w:rPr>
        <w:t>P</w:t>
      </w:r>
      <w:r w:rsidR="00D070C2" w:rsidRPr="00396356">
        <w:rPr>
          <w:rFonts w:asciiTheme="minorHAnsi" w:hAnsiTheme="minorHAnsi" w:cstheme="minorHAnsi"/>
          <w:bCs/>
          <w:sz w:val="22"/>
          <w:szCs w:val="22"/>
        </w:rPr>
        <w:t>odatnikom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 w:rsidR="00D070C2" w:rsidRPr="0039635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01AAB">
        <w:rPr>
          <w:rFonts w:asciiTheme="minorHAnsi" w:hAnsiTheme="minorHAnsi" w:cstheme="minorHAnsi"/>
          <w:bCs/>
          <w:sz w:val="22"/>
          <w:szCs w:val="22"/>
        </w:rPr>
        <w:t xml:space="preserve">których dochody są opodatkowane </w:t>
      </w:r>
      <w:r w:rsidR="00D070C2" w:rsidRPr="00396356">
        <w:rPr>
          <w:rFonts w:asciiTheme="minorHAnsi" w:hAnsiTheme="minorHAnsi" w:cstheme="minorHAnsi"/>
          <w:bCs/>
          <w:sz w:val="22"/>
          <w:szCs w:val="22"/>
        </w:rPr>
        <w:t>zgodnie ustawą o podatku dochodowym od osób fizycznych według skali podatkowej lub według</w:t>
      </w:r>
      <w:r w:rsidR="003313B0">
        <w:rPr>
          <w:rFonts w:asciiTheme="minorHAnsi" w:hAnsiTheme="minorHAnsi" w:cstheme="minorHAnsi"/>
          <w:bCs/>
          <w:sz w:val="22"/>
          <w:szCs w:val="22"/>
        </w:rPr>
        <w:t xml:space="preserve"> podatku liniowego </w:t>
      </w:r>
      <w:r w:rsidR="00D070C2" w:rsidDel="003313B0">
        <w:rPr>
          <w:rFonts w:asciiTheme="minorHAnsi" w:hAnsiTheme="minorHAnsi" w:cstheme="minorHAnsi"/>
          <w:bCs/>
          <w:sz w:val="22"/>
          <w:szCs w:val="22"/>
        </w:rPr>
        <w:t>(art. 26h tej ustawy)</w:t>
      </w:r>
    </w:p>
    <w:p w14:paraId="74EB7372" w14:textId="77777777" w:rsidR="00D070C2" w:rsidRPr="00396356" w:rsidRDefault="00D070C2" w:rsidP="00BB01EC">
      <w:pPr>
        <w:pStyle w:val="Akapitzlist"/>
        <w:tabs>
          <w:tab w:val="left" w:pos="284"/>
        </w:tabs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96356">
        <w:rPr>
          <w:rFonts w:asciiTheme="minorHAnsi" w:hAnsiTheme="minorHAnsi" w:cstheme="minorHAnsi"/>
          <w:bCs/>
          <w:sz w:val="22"/>
          <w:szCs w:val="22"/>
        </w:rPr>
        <w:t xml:space="preserve">oraz </w:t>
      </w:r>
    </w:p>
    <w:p w14:paraId="07B8DF9E" w14:textId="77777777" w:rsidR="00D070C2" w:rsidRDefault="00D070C2" w:rsidP="00BB01EC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96356">
        <w:rPr>
          <w:rFonts w:asciiTheme="minorHAnsi" w:hAnsiTheme="minorHAnsi" w:cstheme="minorHAnsi"/>
          <w:bCs/>
          <w:sz w:val="22"/>
          <w:szCs w:val="22"/>
        </w:rPr>
        <w:t>opłacającym ryczałt od przychodów ewidencjonowanych zgodnie z ustawą o zryczałtowanym podatku dochodowym od niektórych przychodów osiąganych przez osoby fizyczne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60DB5">
        <w:rPr>
          <w:rFonts w:asciiTheme="minorHAnsi" w:hAnsiTheme="minorHAnsi" w:cstheme="minorHAnsi"/>
          <w:bCs/>
          <w:sz w:val="22"/>
          <w:szCs w:val="22"/>
        </w:rPr>
        <w:t>(</w:t>
      </w:r>
      <w:r w:rsidRPr="002108EB">
        <w:rPr>
          <w:rFonts w:asciiTheme="minorHAnsi" w:hAnsiTheme="minorHAnsi" w:cstheme="minorHAnsi"/>
          <w:bCs/>
          <w:sz w:val="22"/>
          <w:szCs w:val="22"/>
        </w:rPr>
        <w:t>art. 11 tej ustawy)</w:t>
      </w:r>
      <w:r w:rsidRPr="00260DB5">
        <w:rPr>
          <w:rFonts w:asciiTheme="minorHAnsi" w:hAnsiTheme="minorHAnsi" w:cstheme="minorHAnsi"/>
          <w:bCs/>
          <w:sz w:val="22"/>
          <w:szCs w:val="22"/>
        </w:rPr>
        <w:t>.</w:t>
      </w:r>
    </w:p>
    <w:p w14:paraId="4BBFD66D" w14:textId="1B55555F" w:rsidR="00D070C2" w:rsidRDefault="00D070C2" w:rsidP="00BB01EC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61D89">
        <w:rPr>
          <w:rFonts w:asciiTheme="minorHAnsi" w:hAnsiTheme="minorHAnsi" w:cstheme="minorHAnsi"/>
          <w:bCs/>
          <w:sz w:val="22"/>
          <w:szCs w:val="22"/>
        </w:rPr>
        <w:t>Dotacja oraz ulga są instrumentami niezależnymi od siebie, wspierającymi przedsięwzięcia termomodernizacyjne. Katalog kosztów kwalifikowanych w Programie Czyste Powietrze określony został odrębnie od katalogu kosztów odliczanych w ramach ulgi termomodernizacyjnej, wskazanego w Rozporządzeni</w:t>
      </w:r>
      <w:r>
        <w:rPr>
          <w:rFonts w:asciiTheme="minorHAnsi" w:hAnsiTheme="minorHAnsi" w:cstheme="minorHAnsi"/>
          <w:bCs/>
          <w:sz w:val="22"/>
          <w:szCs w:val="22"/>
        </w:rPr>
        <w:t>u</w:t>
      </w:r>
      <w:r w:rsidRPr="00361D89">
        <w:rPr>
          <w:rFonts w:asciiTheme="minorHAnsi" w:hAnsiTheme="minorHAnsi" w:cstheme="minorHAnsi"/>
          <w:bCs/>
          <w:sz w:val="22"/>
          <w:szCs w:val="22"/>
        </w:rPr>
        <w:t xml:space="preserve"> Ministra Inwestycji i Rozwoju z dnia 21 grudnia 2018 r. w sprawie określenia wykazu rodzajów materiałów budowlanych, urządzeń i usług związanych z realizacją przedsięwzięć termomodernizacyjnych.</w:t>
      </w:r>
    </w:p>
    <w:p w14:paraId="0E31F4A8" w14:textId="77777777" w:rsidR="00D070C2" w:rsidRDefault="00D070C2" w:rsidP="00BB01EC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27A1">
        <w:rPr>
          <w:rFonts w:asciiTheme="minorHAnsi" w:hAnsiTheme="minorHAnsi" w:cstheme="minorHAnsi"/>
          <w:bCs/>
          <w:sz w:val="22"/>
          <w:szCs w:val="22"/>
        </w:rPr>
        <w:t xml:space="preserve">W przypadku </w:t>
      </w:r>
      <w:r>
        <w:rPr>
          <w:rFonts w:asciiTheme="minorHAnsi" w:hAnsiTheme="minorHAnsi" w:cstheme="minorHAnsi"/>
          <w:bCs/>
          <w:sz w:val="22"/>
          <w:szCs w:val="22"/>
        </w:rPr>
        <w:t>uzyskiwania korzyści łącznie z dotacji w Programie Czyste Powietrze i ulgi termomodernizacyjnej:</w:t>
      </w:r>
    </w:p>
    <w:p w14:paraId="2D8386E8" w14:textId="77777777" w:rsidR="00D070C2" w:rsidRDefault="00D070C2" w:rsidP="00BB01EC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27A1">
        <w:rPr>
          <w:rFonts w:asciiTheme="minorHAnsi" w:hAnsiTheme="minorHAnsi" w:cstheme="minorHAnsi"/>
          <w:bCs/>
          <w:sz w:val="22"/>
          <w:szCs w:val="22"/>
        </w:rPr>
        <w:t xml:space="preserve">odliczeniu w ramach ulgi nie podlegają wydatki sfinansowane </w:t>
      </w:r>
      <w:r w:rsidR="00455780">
        <w:rPr>
          <w:rFonts w:asciiTheme="minorHAnsi" w:hAnsiTheme="minorHAnsi" w:cstheme="minorHAnsi"/>
          <w:bCs/>
          <w:sz w:val="22"/>
          <w:szCs w:val="22"/>
        </w:rPr>
        <w:t xml:space="preserve">lub dofinansowane </w:t>
      </w:r>
      <w:r w:rsidRPr="00C327A1">
        <w:rPr>
          <w:rFonts w:asciiTheme="minorHAnsi" w:hAnsiTheme="minorHAnsi" w:cstheme="minorHAnsi"/>
          <w:bCs/>
          <w:sz w:val="22"/>
          <w:szCs w:val="22"/>
        </w:rPr>
        <w:t xml:space="preserve">z </w:t>
      </w:r>
      <w:r>
        <w:rPr>
          <w:rFonts w:asciiTheme="minorHAnsi" w:hAnsiTheme="minorHAnsi" w:cstheme="minorHAnsi"/>
          <w:bCs/>
          <w:sz w:val="22"/>
          <w:szCs w:val="22"/>
        </w:rPr>
        <w:t xml:space="preserve">dotacji </w:t>
      </w:r>
      <w:r w:rsidRPr="00C327A1">
        <w:rPr>
          <w:rFonts w:asciiTheme="minorHAnsi" w:hAnsiTheme="minorHAnsi" w:cstheme="minorHAnsi"/>
          <w:bCs/>
          <w:sz w:val="22"/>
          <w:szCs w:val="22"/>
        </w:rPr>
        <w:t>lub zwrócone podatnikowi w jakiejkolwiek formie</w:t>
      </w:r>
      <w:r>
        <w:rPr>
          <w:rFonts w:asciiTheme="minorHAnsi" w:hAnsiTheme="minorHAnsi" w:cstheme="minorHAnsi"/>
          <w:bCs/>
          <w:sz w:val="22"/>
          <w:szCs w:val="22"/>
        </w:rPr>
        <w:t xml:space="preserve"> ze środków publicznych, a jedynie ta ich część która nie została dofinansowana</w:t>
      </w:r>
      <w:r w:rsidRPr="00C327A1">
        <w:rPr>
          <w:rFonts w:asciiTheme="minorHAnsi" w:hAnsiTheme="minorHAnsi" w:cstheme="minorHAnsi"/>
          <w:bCs/>
          <w:sz w:val="22"/>
          <w:szCs w:val="22"/>
        </w:rPr>
        <w:t>.</w:t>
      </w:r>
    </w:p>
    <w:p w14:paraId="29DB3CC3" w14:textId="77777777" w:rsidR="00455780" w:rsidRPr="002677E4" w:rsidRDefault="00455780" w:rsidP="00BB01EC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5780">
        <w:rPr>
          <w:rFonts w:asciiTheme="minorHAnsi" w:hAnsiTheme="minorHAnsi" w:cstheme="minorHAnsi"/>
          <w:bCs/>
          <w:sz w:val="22"/>
          <w:szCs w:val="22"/>
        </w:rPr>
        <w:t>w</w:t>
      </w:r>
      <w:r w:rsidR="00D070C2" w:rsidRPr="00455780">
        <w:rPr>
          <w:rFonts w:asciiTheme="minorHAnsi" w:hAnsiTheme="minorHAnsi" w:cstheme="minorHAnsi"/>
          <w:bCs/>
          <w:sz w:val="22"/>
          <w:szCs w:val="22"/>
        </w:rPr>
        <w:t xml:space="preserve"> przypadku </w:t>
      </w:r>
      <w:r w:rsidR="0000573C">
        <w:rPr>
          <w:rFonts w:asciiTheme="minorHAnsi" w:hAnsiTheme="minorHAnsi" w:cstheme="minorHAnsi"/>
          <w:bCs/>
          <w:sz w:val="22"/>
          <w:szCs w:val="22"/>
        </w:rPr>
        <w:t xml:space="preserve">gdy, po wcześniejszym dokonaniu </w:t>
      </w:r>
      <w:r w:rsidR="007D585D">
        <w:rPr>
          <w:rFonts w:asciiTheme="minorHAnsi" w:hAnsiTheme="minorHAnsi" w:cstheme="minorHAnsi"/>
          <w:bCs/>
          <w:sz w:val="22"/>
          <w:szCs w:val="22"/>
        </w:rPr>
        <w:t>odlicz</w:t>
      </w:r>
      <w:r w:rsidR="0000573C">
        <w:rPr>
          <w:rFonts w:asciiTheme="minorHAnsi" w:hAnsiTheme="minorHAnsi" w:cstheme="minorHAnsi"/>
          <w:bCs/>
          <w:sz w:val="22"/>
          <w:szCs w:val="22"/>
        </w:rPr>
        <w:t xml:space="preserve">eń </w:t>
      </w:r>
      <w:r w:rsidR="007D585D">
        <w:rPr>
          <w:rFonts w:asciiTheme="minorHAnsi" w:hAnsiTheme="minorHAnsi" w:cstheme="minorHAnsi"/>
          <w:bCs/>
          <w:sz w:val="22"/>
          <w:szCs w:val="22"/>
        </w:rPr>
        <w:t xml:space="preserve">wydatków </w:t>
      </w:r>
      <w:r w:rsidR="00D070C2" w:rsidRPr="00455780">
        <w:rPr>
          <w:rFonts w:asciiTheme="minorHAnsi" w:hAnsiTheme="minorHAnsi" w:cstheme="minorHAnsi"/>
          <w:bCs/>
          <w:sz w:val="22"/>
          <w:szCs w:val="22"/>
        </w:rPr>
        <w:t>w ramach ulgi termomodernizacyjnej</w:t>
      </w:r>
      <w:r w:rsidR="0000573C">
        <w:rPr>
          <w:rFonts w:asciiTheme="minorHAnsi" w:hAnsiTheme="minorHAnsi" w:cstheme="minorHAnsi"/>
          <w:bCs/>
          <w:sz w:val="22"/>
          <w:szCs w:val="22"/>
        </w:rPr>
        <w:t>,</w:t>
      </w:r>
      <w:r w:rsidR="007D585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0573C">
        <w:rPr>
          <w:rFonts w:asciiTheme="minorHAnsi" w:hAnsiTheme="minorHAnsi" w:cstheme="minorHAnsi"/>
          <w:bCs/>
          <w:sz w:val="22"/>
          <w:szCs w:val="22"/>
        </w:rPr>
        <w:t>beneficjent otrzymał zwrot odliczonych wydatków w formie dotacji</w:t>
      </w:r>
      <w:r w:rsidR="007D585D">
        <w:rPr>
          <w:rFonts w:asciiTheme="minorHAnsi" w:hAnsiTheme="minorHAnsi" w:cstheme="minorHAnsi"/>
          <w:bCs/>
          <w:sz w:val="22"/>
          <w:szCs w:val="22"/>
        </w:rPr>
        <w:t xml:space="preserve">, jest zobowiązany </w:t>
      </w:r>
      <w:r w:rsidR="002677E4">
        <w:rPr>
          <w:rFonts w:asciiTheme="minorHAnsi" w:hAnsiTheme="minorHAnsi" w:cstheme="minorHAnsi"/>
          <w:bCs/>
          <w:sz w:val="22"/>
          <w:szCs w:val="22"/>
        </w:rPr>
        <w:t xml:space="preserve">zgodnie z przepisami podatkowymi </w:t>
      </w:r>
      <w:r w:rsidR="007D585D">
        <w:rPr>
          <w:rFonts w:asciiTheme="minorHAnsi" w:hAnsiTheme="minorHAnsi" w:cstheme="minorHAnsi"/>
          <w:bCs/>
          <w:sz w:val="22"/>
          <w:szCs w:val="22"/>
        </w:rPr>
        <w:t>doliczyć odpowiednio kwoty poprzednio odliczone od dochodu za rok podatkowy, w którym otrzymał ten zwrot.</w:t>
      </w:r>
      <w:r w:rsidRPr="0045578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5AB6CD72" w14:textId="77777777" w:rsidR="00D070C2" w:rsidRDefault="00D070C2" w:rsidP="00BB01EC">
      <w:pPr>
        <w:pStyle w:val="Akapitzlist"/>
        <w:keepNext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>Beneficjenci łączący dotację z ulgą powinni pamiętać, że: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Łączenie dotacji z Programu Czyste Powietrze z ulgą termomodernizacyjną"/>
        <w:tblDescription w:val="Ważne informacje dotyczące łączenia datacji z Programu Czyste Powietrze z ulgą termomodernizacyjną"/>
      </w:tblPr>
      <w:tblGrid>
        <w:gridCol w:w="4673"/>
        <w:gridCol w:w="4673"/>
      </w:tblGrid>
      <w:tr w:rsidR="00D070C2" w14:paraId="3491765D" w14:textId="77777777" w:rsidTr="00DD520E">
        <w:trPr>
          <w:cantSplit/>
          <w:tblHeader/>
        </w:trPr>
        <w:tc>
          <w:tcPr>
            <w:tcW w:w="4673" w:type="dxa"/>
            <w:shd w:val="clear" w:color="auto" w:fill="E7E6E6" w:themeFill="background2"/>
          </w:tcPr>
          <w:p w14:paraId="31F468A1" w14:textId="77777777" w:rsidR="00D070C2" w:rsidRDefault="00D070C2" w:rsidP="00BB01EC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Program Czyste Powietrze</w:t>
            </w:r>
          </w:p>
        </w:tc>
        <w:tc>
          <w:tcPr>
            <w:tcW w:w="4673" w:type="dxa"/>
            <w:shd w:val="clear" w:color="auto" w:fill="E7E6E6" w:themeFill="background2"/>
          </w:tcPr>
          <w:p w14:paraId="085EB6A4" w14:textId="77777777" w:rsidR="00D070C2" w:rsidRDefault="00D070C2" w:rsidP="00BB01EC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Ulga termomodernizacyjna</w:t>
            </w:r>
          </w:p>
        </w:tc>
      </w:tr>
      <w:tr w:rsidR="00D070C2" w14:paraId="605D83B6" w14:textId="77777777" w:rsidTr="00DD520E">
        <w:trPr>
          <w:cantSplit/>
          <w:tblHeader/>
        </w:trPr>
        <w:tc>
          <w:tcPr>
            <w:tcW w:w="4673" w:type="dxa"/>
          </w:tcPr>
          <w:p w14:paraId="4B769DE2" w14:textId="6D81B870" w:rsidR="00D070C2" w:rsidRDefault="00F35CA2" w:rsidP="00BB01EC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 w:rsidR="00D070C2">
              <w:rPr>
                <w:rFonts w:asciiTheme="minorHAnsi" w:hAnsiTheme="minorHAnsi" w:cstheme="minorHAnsi"/>
                <w:bCs/>
                <w:sz w:val="22"/>
                <w:szCs w:val="22"/>
              </w:rPr>
              <w:t>otację można uzyskać na wiele budynków / lokali mieszkalnych z wydzieloną księgą wieczystą z zachowaniem limitu dotacji na każdy</w:t>
            </w:r>
            <w:r w:rsidR="003B0C8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pod warunkiem spełnienia wymogów Programu</w:t>
            </w:r>
          </w:p>
        </w:tc>
        <w:tc>
          <w:tcPr>
            <w:tcW w:w="4673" w:type="dxa"/>
          </w:tcPr>
          <w:p w14:paraId="2093C79D" w14:textId="77777777" w:rsidR="00D070C2" w:rsidRDefault="00F35CA2" w:rsidP="00BB01EC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</w:t>
            </w:r>
            <w:r w:rsidR="00D070C2">
              <w:rPr>
                <w:rFonts w:asciiTheme="minorHAnsi" w:hAnsiTheme="minorHAnsi" w:cstheme="minorHAnsi"/>
                <w:bCs/>
                <w:sz w:val="22"/>
                <w:szCs w:val="22"/>
              </w:rPr>
              <w:t>rzysługuje jedno odliczenie do wysokości 53 000 zł na podatnika niezależnie od liczby posiadanych nieruchomości</w:t>
            </w:r>
          </w:p>
        </w:tc>
      </w:tr>
      <w:tr w:rsidR="00D070C2" w14:paraId="2820AA5E" w14:textId="77777777" w:rsidTr="00DD520E">
        <w:trPr>
          <w:cantSplit/>
          <w:tblHeader/>
        </w:trPr>
        <w:tc>
          <w:tcPr>
            <w:tcW w:w="4673" w:type="dxa"/>
          </w:tcPr>
          <w:p w14:paraId="7E92C75D" w14:textId="77777777" w:rsidR="00D070C2" w:rsidRDefault="00F35CA2" w:rsidP="00BB01EC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</w:t>
            </w:r>
            <w:r w:rsidR="00D070C2">
              <w:rPr>
                <w:rFonts w:asciiTheme="minorHAnsi" w:hAnsiTheme="minorHAnsi" w:cstheme="minorHAnsi"/>
                <w:bCs/>
                <w:sz w:val="22"/>
                <w:szCs w:val="22"/>
              </w:rPr>
              <w:t>bowiązuje limit dotacji na budynek/lokal mieszkalny z wydzieloną księgą wieczystą niezależnie od liczby jego współwłaścicieli</w:t>
            </w:r>
          </w:p>
        </w:tc>
        <w:tc>
          <w:tcPr>
            <w:tcW w:w="4673" w:type="dxa"/>
          </w:tcPr>
          <w:p w14:paraId="5FF72A5A" w14:textId="77777777" w:rsidR="00D070C2" w:rsidRDefault="00F35CA2" w:rsidP="00BB01EC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</w:t>
            </w:r>
            <w:r w:rsidR="00D070C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ramach przysługującego mu odliczenia może skorzystać odrębnie każdy ze współwłaścicieli danego budynku/ lokalu</w:t>
            </w:r>
          </w:p>
        </w:tc>
      </w:tr>
      <w:tr w:rsidR="00D070C2" w14:paraId="4BD8CE89" w14:textId="77777777" w:rsidTr="00DD520E">
        <w:trPr>
          <w:cantSplit/>
          <w:tblHeader/>
        </w:trPr>
        <w:tc>
          <w:tcPr>
            <w:tcW w:w="4673" w:type="dxa"/>
          </w:tcPr>
          <w:p w14:paraId="0834B2AA" w14:textId="77777777" w:rsidR="00D070C2" w:rsidRDefault="00D070C2" w:rsidP="00BB01EC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Na potrzeby rozliczenia dopuszczalne są faktury VAT jak również wystawione na Beneficjenta rachunki imienne</w:t>
            </w:r>
          </w:p>
        </w:tc>
        <w:tc>
          <w:tcPr>
            <w:tcW w:w="4673" w:type="dxa"/>
          </w:tcPr>
          <w:p w14:paraId="68B6E76A" w14:textId="77777777" w:rsidR="00D070C2" w:rsidRDefault="00D070C2" w:rsidP="00BB01EC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01E3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 celu odliczenia wydatków w zeznaniu rocznym PIT należy posiadać faktury VAT wystawione wyłącznie przez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podmioty nie korzystające ze </w:t>
            </w:r>
            <w:r w:rsidRPr="00701E3E">
              <w:rPr>
                <w:rFonts w:asciiTheme="minorHAnsi" w:hAnsiTheme="minorHAnsi" w:cstheme="minorHAnsi"/>
                <w:bCs/>
                <w:sz w:val="22"/>
                <w:szCs w:val="22"/>
              </w:rPr>
              <w:t>zwolnienia z VAT</w:t>
            </w:r>
          </w:p>
        </w:tc>
      </w:tr>
      <w:tr w:rsidR="00D070C2" w14:paraId="6B68E262" w14:textId="77777777" w:rsidTr="00DD520E">
        <w:trPr>
          <w:cantSplit/>
          <w:tblHeader/>
        </w:trPr>
        <w:tc>
          <w:tcPr>
            <w:tcW w:w="4673" w:type="dxa"/>
          </w:tcPr>
          <w:p w14:paraId="6D1C9D2B" w14:textId="26F52DAC" w:rsidR="00596717" w:rsidRPr="00596717" w:rsidRDefault="00596717" w:rsidP="00BB01EC">
            <w:pPr>
              <w:autoSpaceDE w:val="0"/>
              <w:autoSpaceDN w:val="0"/>
              <w:spacing w:after="12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596717">
              <w:rPr>
                <w:rFonts w:ascii="Calibri" w:hAnsi="Calibri"/>
                <w:sz w:val="22"/>
                <w:szCs w:val="22"/>
              </w:rPr>
              <w:t>Wydatki mogą być ponoszone:</w:t>
            </w:r>
          </w:p>
          <w:p w14:paraId="4BEDAFE6" w14:textId="77777777" w:rsidR="006B5ADA" w:rsidRPr="006B5ADA" w:rsidRDefault="006B5ADA" w:rsidP="006B5AD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spacing w:after="12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6B5ADA">
              <w:rPr>
                <w:rFonts w:ascii="Calibri" w:hAnsi="Calibri"/>
                <w:sz w:val="22"/>
                <w:szCs w:val="22"/>
              </w:rPr>
              <w:t>dla dotacji w ramach Części 1), Części 2) i Części 4) Programu: do 30 miesięcy od daty złożenia wniosku o dofinansowanie ,</w:t>
            </w:r>
          </w:p>
          <w:p w14:paraId="7881D601" w14:textId="02C9461E" w:rsidR="006B5ADA" w:rsidRPr="006B5ADA" w:rsidRDefault="006B5ADA" w:rsidP="006B5AD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spacing w:after="12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6B5ADA">
              <w:rPr>
                <w:rFonts w:ascii="Calibri" w:hAnsi="Calibri"/>
                <w:sz w:val="22"/>
                <w:szCs w:val="22"/>
              </w:rPr>
              <w:t>dla dotacji w ramach Części 3) Programu: do 36 miesięcy od daty złożenia wniosku o dofinansowanie,</w:t>
            </w:r>
          </w:p>
          <w:p w14:paraId="27FBE132" w14:textId="3D31F2BA" w:rsidR="006B5ADA" w:rsidRPr="006B5ADA" w:rsidRDefault="006B5ADA" w:rsidP="006B5AD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spacing w:after="12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6B5ADA">
              <w:rPr>
                <w:rFonts w:ascii="Calibri" w:hAnsi="Calibri"/>
                <w:sz w:val="22"/>
                <w:szCs w:val="22"/>
              </w:rPr>
              <w:t>dla dotacji na częściową spłatę kapitału kredytu: do 18 miesięcy od daty złożenia wniosku o dofinansowanie,</w:t>
            </w:r>
          </w:p>
          <w:p w14:paraId="04FB0652" w14:textId="68B9CB15" w:rsidR="006B5ADA" w:rsidRPr="006B5ADA" w:rsidRDefault="006B5ADA" w:rsidP="006B5AD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spacing w:after="12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6B5ADA">
              <w:rPr>
                <w:rFonts w:ascii="Calibri" w:hAnsi="Calibri"/>
                <w:sz w:val="22"/>
                <w:szCs w:val="22"/>
              </w:rPr>
              <w:t>dla dotacji z prefinansowaniem w ramach Części 2) i Części 3): do 18 miesięcy od daty złożenia wniosku o dofinansowanie,</w:t>
            </w:r>
          </w:p>
          <w:p w14:paraId="2D2E3262" w14:textId="459F68C3" w:rsidR="006B5ADA" w:rsidRPr="006B5ADA" w:rsidRDefault="006B5ADA" w:rsidP="006B5AD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spacing w:after="12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6B5ADA">
              <w:rPr>
                <w:rFonts w:ascii="Calibri" w:hAnsi="Calibri"/>
                <w:sz w:val="22"/>
                <w:szCs w:val="22"/>
              </w:rPr>
              <w:t>dla dotacji w ramach Części 5) Programu: do 31.12.2024 r.</w:t>
            </w:r>
          </w:p>
          <w:p w14:paraId="57782F5E" w14:textId="159E76DD" w:rsidR="006C3B22" w:rsidRPr="00596717" w:rsidRDefault="006C3B22" w:rsidP="000755B8"/>
        </w:tc>
        <w:tc>
          <w:tcPr>
            <w:tcW w:w="4673" w:type="dxa"/>
          </w:tcPr>
          <w:p w14:paraId="38BDFB92" w14:textId="77777777" w:rsidR="00D070C2" w:rsidRDefault="00D070C2" w:rsidP="00BB01EC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</w:t>
            </w:r>
            <w:r w:rsidRPr="008B7E87">
              <w:rPr>
                <w:rFonts w:asciiTheme="minorHAnsi" w:hAnsiTheme="minorHAnsi" w:cstheme="minorHAnsi"/>
                <w:bCs/>
                <w:sz w:val="22"/>
                <w:szCs w:val="22"/>
              </w:rPr>
              <w:t>eneficjent może rozliczyć wydatki poniesione w okresie 3 kolejnych lat, licząc od końca roku podatkowego, w którym poniesiono pierwszy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wydatek</w:t>
            </w:r>
          </w:p>
        </w:tc>
      </w:tr>
    </w:tbl>
    <w:p w14:paraId="703CEE9D" w14:textId="3378384F" w:rsidR="00D070C2" w:rsidRPr="00361D89" w:rsidRDefault="00D070C2" w:rsidP="00BB01EC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Szczegółowe </w:t>
      </w:r>
      <w:r w:rsidRPr="00361D89">
        <w:rPr>
          <w:rFonts w:asciiTheme="minorHAnsi" w:hAnsiTheme="minorHAnsi" w:cstheme="minorHAnsi"/>
          <w:bCs/>
          <w:sz w:val="22"/>
          <w:szCs w:val="22"/>
        </w:rPr>
        <w:t xml:space="preserve">informacje na temat </w:t>
      </w:r>
      <w:r>
        <w:rPr>
          <w:rFonts w:asciiTheme="minorHAnsi" w:hAnsiTheme="minorHAnsi" w:cstheme="minorHAnsi"/>
          <w:bCs/>
          <w:sz w:val="22"/>
          <w:szCs w:val="22"/>
        </w:rPr>
        <w:t xml:space="preserve">rozliczania ulgi termomodernizacyjnej w przypadku łączenia jej </w:t>
      </w:r>
      <w:r w:rsidR="003275D5">
        <w:rPr>
          <w:rFonts w:asciiTheme="minorHAnsi" w:hAnsiTheme="minorHAnsi" w:cstheme="minorHAnsi"/>
          <w:bCs/>
          <w:sz w:val="22"/>
          <w:szCs w:val="22"/>
        </w:rPr>
        <w:t>z </w:t>
      </w:r>
      <w:r>
        <w:rPr>
          <w:rFonts w:asciiTheme="minorHAnsi" w:hAnsiTheme="minorHAnsi" w:cstheme="minorHAnsi"/>
          <w:bCs/>
          <w:sz w:val="22"/>
          <w:szCs w:val="22"/>
        </w:rPr>
        <w:t xml:space="preserve">dotacją </w:t>
      </w:r>
      <w:r w:rsidRPr="00361D89">
        <w:rPr>
          <w:rFonts w:asciiTheme="minorHAnsi" w:hAnsiTheme="minorHAnsi" w:cstheme="minorHAnsi"/>
          <w:bCs/>
          <w:sz w:val="22"/>
          <w:szCs w:val="22"/>
        </w:rPr>
        <w:t>zawarte s</w:t>
      </w:r>
      <w:r>
        <w:rPr>
          <w:rFonts w:asciiTheme="minorHAnsi" w:hAnsiTheme="minorHAnsi" w:cstheme="minorHAnsi"/>
          <w:bCs/>
          <w:sz w:val="22"/>
          <w:szCs w:val="22"/>
        </w:rPr>
        <w:t>ą</w:t>
      </w:r>
      <w:r w:rsidRPr="00361D89">
        <w:rPr>
          <w:rFonts w:asciiTheme="minorHAnsi" w:hAnsiTheme="minorHAnsi" w:cstheme="minorHAnsi"/>
          <w:bCs/>
          <w:sz w:val="22"/>
          <w:szCs w:val="22"/>
        </w:rPr>
        <w:t xml:space="preserve"> w objaśnienia</w:t>
      </w:r>
      <w:r>
        <w:rPr>
          <w:rFonts w:asciiTheme="minorHAnsi" w:hAnsiTheme="minorHAnsi" w:cstheme="minorHAnsi"/>
          <w:bCs/>
          <w:sz w:val="22"/>
          <w:szCs w:val="22"/>
        </w:rPr>
        <w:t xml:space="preserve">ch </w:t>
      </w:r>
      <w:r w:rsidRPr="00361D89">
        <w:rPr>
          <w:rFonts w:asciiTheme="minorHAnsi" w:hAnsiTheme="minorHAnsi" w:cstheme="minorHAnsi"/>
          <w:bCs/>
          <w:sz w:val="22"/>
          <w:szCs w:val="22"/>
        </w:rPr>
        <w:t>podatkow</w:t>
      </w:r>
      <w:r>
        <w:rPr>
          <w:rFonts w:asciiTheme="minorHAnsi" w:hAnsiTheme="minorHAnsi" w:cstheme="minorHAnsi"/>
          <w:bCs/>
          <w:sz w:val="22"/>
          <w:szCs w:val="22"/>
        </w:rPr>
        <w:t>ych opracowanych przez</w:t>
      </w:r>
      <w:r w:rsidRPr="00361D89">
        <w:rPr>
          <w:rFonts w:asciiTheme="minorHAnsi" w:hAnsiTheme="minorHAnsi" w:cstheme="minorHAnsi"/>
          <w:bCs/>
          <w:sz w:val="22"/>
          <w:szCs w:val="22"/>
        </w:rPr>
        <w:t xml:space="preserve"> M</w:t>
      </w:r>
      <w:r>
        <w:rPr>
          <w:rFonts w:asciiTheme="minorHAnsi" w:hAnsiTheme="minorHAnsi" w:cstheme="minorHAnsi"/>
          <w:bCs/>
          <w:sz w:val="22"/>
          <w:szCs w:val="22"/>
        </w:rPr>
        <w:t xml:space="preserve">inisterstwo </w:t>
      </w:r>
      <w:r w:rsidRPr="00361D89">
        <w:rPr>
          <w:rFonts w:asciiTheme="minorHAnsi" w:hAnsiTheme="minorHAnsi" w:cstheme="minorHAnsi"/>
          <w:bCs/>
          <w:sz w:val="22"/>
          <w:szCs w:val="22"/>
        </w:rPr>
        <w:t>F</w:t>
      </w:r>
      <w:r>
        <w:rPr>
          <w:rFonts w:asciiTheme="minorHAnsi" w:hAnsiTheme="minorHAnsi" w:cstheme="minorHAnsi"/>
          <w:bCs/>
          <w:sz w:val="22"/>
          <w:szCs w:val="22"/>
        </w:rPr>
        <w:t xml:space="preserve">inansów </w:t>
      </w:r>
      <w:r w:rsidR="003275D5">
        <w:rPr>
          <w:rFonts w:asciiTheme="minorHAnsi" w:hAnsiTheme="minorHAnsi" w:cstheme="minorHAnsi"/>
          <w:bCs/>
          <w:sz w:val="22"/>
          <w:szCs w:val="22"/>
        </w:rPr>
        <w:t>i </w:t>
      </w:r>
      <w:r>
        <w:rPr>
          <w:rFonts w:asciiTheme="minorHAnsi" w:hAnsiTheme="minorHAnsi" w:cstheme="minorHAnsi"/>
          <w:bCs/>
          <w:sz w:val="22"/>
          <w:szCs w:val="22"/>
        </w:rPr>
        <w:t xml:space="preserve">opublikowanych na prowadzonych przez nie stronach serwisu internetowego </w:t>
      </w:r>
      <w:r w:rsidRPr="002707BF">
        <w:rPr>
          <w:rFonts w:asciiTheme="minorHAnsi" w:hAnsiTheme="minorHAnsi" w:cstheme="minorHAnsi"/>
          <w:bCs/>
          <w:sz w:val="22"/>
          <w:szCs w:val="22"/>
        </w:rPr>
        <w:t>https://www.gov.pl</w:t>
      </w:r>
      <w:r>
        <w:rPr>
          <w:rFonts w:asciiTheme="minorHAnsi" w:hAnsiTheme="minorHAnsi" w:cstheme="minorHAnsi"/>
          <w:bCs/>
          <w:sz w:val="22"/>
          <w:szCs w:val="22"/>
        </w:rPr>
        <w:t xml:space="preserve">.  Ulga nie jest </w:t>
      </w:r>
      <w:r w:rsidR="00F35CA2">
        <w:rPr>
          <w:rFonts w:asciiTheme="minorHAnsi" w:hAnsiTheme="minorHAnsi" w:cstheme="minorHAnsi"/>
          <w:bCs/>
          <w:sz w:val="22"/>
          <w:szCs w:val="22"/>
        </w:rPr>
        <w:t>rozliczana</w:t>
      </w:r>
      <w:r>
        <w:rPr>
          <w:rFonts w:asciiTheme="minorHAnsi" w:hAnsiTheme="minorHAnsi" w:cstheme="minorHAnsi"/>
          <w:bCs/>
          <w:sz w:val="22"/>
          <w:szCs w:val="22"/>
        </w:rPr>
        <w:t xml:space="preserve"> przez Narodowy Fundusz</w:t>
      </w:r>
      <w:r w:rsidR="004F6A9F">
        <w:rPr>
          <w:rFonts w:asciiTheme="minorHAnsi" w:hAnsiTheme="minorHAnsi" w:cstheme="minorHAnsi"/>
          <w:bCs/>
          <w:sz w:val="22"/>
          <w:szCs w:val="22"/>
        </w:rPr>
        <w:t xml:space="preserve"> Ochrony Środowiska i Gospodarki Wodnej</w:t>
      </w:r>
      <w:r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1E4277">
        <w:rPr>
          <w:rFonts w:asciiTheme="minorHAnsi" w:hAnsiTheme="minorHAnsi" w:cstheme="minorHAnsi"/>
          <w:sz w:val="22"/>
          <w:szCs w:val="22"/>
        </w:rPr>
        <w:t>Podatnik, powinien sam określić wartość ulgi w deklaracji podatkowej, którą ma obowiązek złożyć stosownie do przepisów podatkowych.</w:t>
      </w:r>
    </w:p>
    <w:sectPr w:rsidR="00D070C2" w:rsidRPr="00361D89" w:rsidSect="00B122A9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276" w:right="1133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81263" w14:textId="77777777" w:rsidR="00F321BB" w:rsidRDefault="00F321BB">
      <w:r>
        <w:separator/>
      </w:r>
    </w:p>
  </w:endnote>
  <w:endnote w:type="continuationSeparator" w:id="0">
    <w:p w14:paraId="3B91EB63" w14:textId="77777777" w:rsidR="00F321BB" w:rsidRDefault="00F32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FC36F" w14:textId="77777777" w:rsidR="00282995" w:rsidRDefault="00D070C2" w:rsidP="00BF0D4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C9435A" w14:textId="77777777" w:rsidR="00282995" w:rsidRDefault="002829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17B17" w14:textId="77777777" w:rsidR="00282995" w:rsidRPr="00560A19" w:rsidRDefault="00282995" w:rsidP="00BF0D4B">
    <w:pPr>
      <w:pStyle w:val="Stopka"/>
      <w:jc w:val="right"/>
    </w:pPr>
  </w:p>
  <w:p w14:paraId="6F9BFBA4" w14:textId="67A972FC" w:rsidR="00282995" w:rsidRPr="00DA6C73" w:rsidRDefault="00D070C2" w:rsidP="00BF0D4B">
    <w:pPr>
      <w:pStyle w:val="Stopka"/>
      <w:jc w:val="right"/>
      <w:rPr>
        <w:rFonts w:asciiTheme="minorHAnsi" w:hAnsiTheme="minorHAnsi"/>
        <w:sz w:val="18"/>
        <w:szCs w:val="20"/>
      </w:rPr>
    </w:pPr>
    <w:r w:rsidRPr="009712BE">
      <w:rPr>
        <w:rFonts w:asciiTheme="minorHAnsi" w:hAnsiTheme="minorHAnsi"/>
        <w:sz w:val="18"/>
        <w:szCs w:val="20"/>
      </w:rPr>
      <w:ptab w:relativeTo="margin" w:alignment="center" w:leader="none"/>
    </w:r>
    <w:r w:rsidRPr="009712BE">
      <w:rPr>
        <w:rFonts w:asciiTheme="minorHAnsi" w:hAnsiTheme="minorHAnsi"/>
        <w:sz w:val="18"/>
        <w:szCs w:val="20"/>
      </w:rPr>
      <w:fldChar w:fldCharType="begin"/>
    </w:r>
    <w:r w:rsidRPr="009712BE">
      <w:rPr>
        <w:rFonts w:asciiTheme="minorHAnsi" w:hAnsiTheme="minorHAnsi"/>
        <w:sz w:val="18"/>
        <w:szCs w:val="20"/>
      </w:rPr>
      <w:instrText>PAGE   \* MERGEFORMAT</w:instrText>
    </w:r>
    <w:r w:rsidRPr="009712BE">
      <w:rPr>
        <w:rFonts w:asciiTheme="minorHAnsi" w:hAnsiTheme="minorHAnsi"/>
        <w:sz w:val="18"/>
        <w:szCs w:val="20"/>
      </w:rPr>
      <w:fldChar w:fldCharType="separate"/>
    </w:r>
    <w:r w:rsidR="00D72E18">
      <w:rPr>
        <w:rFonts w:asciiTheme="minorHAnsi" w:hAnsiTheme="minorHAnsi"/>
        <w:noProof/>
        <w:sz w:val="18"/>
        <w:szCs w:val="20"/>
      </w:rPr>
      <w:t>2</w:t>
    </w:r>
    <w:r w:rsidRPr="009712BE">
      <w:rPr>
        <w:rFonts w:asciiTheme="minorHAnsi" w:hAnsiTheme="minorHAnsi"/>
        <w:sz w:val="18"/>
        <w:szCs w:val="20"/>
      </w:rPr>
      <w:fldChar w:fldCharType="end"/>
    </w:r>
    <w:r w:rsidR="00C278A7">
      <w:rPr>
        <w:noProof/>
      </w:rPr>
      <w:drawing>
        <wp:inline distT="0" distB="0" distL="0" distR="0" wp14:anchorId="66934490" wp14:editId="3ABA48F7">
          <wp:extent cx="1804035" cy="490153"/>
          <wp:effectExtent l="0" t="0" r="0" b="0"/>
          <wp:docPr id="1980286027" name="Obraz 1" descr="Logotyp NFOŚiG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286027" name="Obraz 1" descr="Logotyp NFOŚiGW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883" b="16936"/>
                  <a:stretch/>
                </pic:blipFill>
                <pic:spPr bwMode="auto">
                  <a:xfrm>
                    <a:off x="0" y="0"/>
                    <a:ext cx="1853717" cy="50365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278A7">
      <w:rPr>
        <w:noProof/>
      </w:rPr>
      <w:drawing>
        <wp:inline distT="0" distB="0" distL="0" distR="0" wp14:anchorId="6AAD249B" wp14:editId="7D67AB70">
          <wp:extent cx="1141730" cy="438150"/>
          <wp:effectExtent l="0" t="0" r="1270" b="0"/>
          <wp:docPr id="1" name="Obraz 1" descr="Logotyp: System finansowania inwestycji proekologicznych w Pols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: System finansowania inwestycji proekologicznych w Polsc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213"/>
                  <a:stretch/>
                </pic:blipFill>
                <pic:spPr bwMode="auto">
                  <a:xfrm>
                    <a:off x="0" y="0"/>
                    <a:ext cx="114173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FC96B" w14:textId="77777777" w:rsidR="00F321BB" w:rsidRDefault="00F321BB">
      <w:r>
        <w:separator/>
      </w:r>
    </w:p>
  </w:footnote>
  <w:footnote w:type="continuationSeparator" w:id="0">
    <w:p w14:paraId="46B22F58" w14:textId="77777777" w:rsidR="00F321BB" w:rsidRDefault="00F32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7ABB9" w14:textId="171D1151" w:rsidR="00282995" w:rsidRPr="00DA6C73" w:rsidRDefault="00282995" w:rsidP="00BF0D4B">
    <w:pPr>
      <w:pStyle w:val="Nagwek"/>
      <w:jc w:val="right"/>
      <w:rPr>
        <w:rFonts w:ascii="Calibri" w:hAnsi="Calibri"/>
        <w:b/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2C7A" w14:textId="482E684D" w:rsidR="00282995" w:rsidRDefault="00282995" w:rsidP="00BF0D4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587A"/>
    <w:multiLevelType w:val="hybridMultilevel"/>
    <w:tmpl w:val="BE58DD60"/>
    <w:lvl w:ilvl="0" w:tplc="3388591E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A429F2"/>
    <w:multiLevelType w:val="hybridMultilevel"/>
    <w:tmpl w:val="0CF454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B4412"/>
    <w:multiLevelType w:val="hybridMultilevel"/>
    <w:tmpl w:val="346A36F4"/>
    <w:lvl w:ilvl="0" w:tplc="818680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85676"/>
    <w:multiLevelType w:val="hybridMultilevel"/>
    <w:tmpl w:val="C22A5B44"/>
    <w:lvl w:ilvl="0" w:tplc="818680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2509D"/>
    <w:multiLevelType w:val="hybridMultilevel"/>
    <w:tmpl w:val="979CBCC0"/>
    <w:lvl w:ilvl="0" w:tplc="818680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432176">
    <w:abstractNumId w:val="1"/>
  </w:num>
  <w:num w:numId="2" w16cid:durableId="759564844">
    <w:abstractNumId w:val="4"/>
  </w:num>
  <w:num w:numId="3" w16cid:durableId="41950624">
    <w:abstractNumId w:val="3"/>
  </w:num>
  <w:num w:numId="4" w16cid:durableId="469980989">
    <w:abstractNumId w:val="1"/>
  </w:num>
  <w:num w:numId="5" w16cid:durableId="548300634">
    <w:abstractNumId w:val="2"/>
  </w:num>
  <w:num w:numId="6" w16cid:durableId="747534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0C2"/>
    <w:rsid w:val="0000573C"/>
    <w:rsid w:val="0001694C"/>
    <w:rsid w:val="00050E20"/>
    <w:rsid w:val="000531E7"/>
    <w:rsid w:val="0007197F"/>
    <w:rsid w:val="000755B8"/>
    <w:rsid w:val="000A47F4"/>
    <w:rsid w:val="000A4C6D"/>
    <w:rsid w:val="000E7337"/>
    <w:rsid w:val="00125B10"/>
    <w:rsid w:val="001E1DBF"/>
    <w:rsid w:val="002677E4"/>
    <w:rsid w:val="00282995"/>
    <w:rsid w:val="00313624"/>
    <w:rsid w:val="00320E7B"/>
    <w:rsid w:val="003275D5"/>
    <w:rsid w:val="003313B0"/>
    <w:rsid w:val="003B0C89"/>
    <w:rsid w:val="003F127C"/>
    <w:rsid w:val="003F5300"/>
    <w:rsid w:val="00455780"/>
    <w:rsid w:val="004A44D2"/>
    <w:rsid w:val="004F6A9F"/>
    <w:rsid w:val="00515768"/>
    <w:rsid w:val="00515D76"/>
    <w:rsid w:val="00537BF4"/>
    <w:rsid w:val="00596717"/>
    <w:rsid w:val="006958E1"/>
    <w:rsid w:val="006B5ADA"/>
    <w:rsid w:val="006C3B22"/>
    <w:rsid w:val="006C77F1"/>
    <w:rsid w:val="00705AE9"/>
    <w:rsid w:val="0078321E"/>
    <w:rsid w:val="007D585D"/>
    <w:rsid w:val="00847172"/>
    <w:rsid w:val="00873DD3"/>
    <w:rsid w:val="0093218D"/>
    <w:rsid w:val="009728F7"/>
    <w:rsid w:val="009A086E"/>
    <w:rsid w:val="00A85CB3"/>
    <w:rsid w:val="00B122A9"/>
    <w:rsid w:val="00B61CB0"/>
    <w:rsid w:val="00BB01EC"/>
    <w:rsid w:val="00BB0AF9"/>
    <w:rsid w:val="00BB6216"/>
    <w:rsid w:val="00BF1574"/>
    <w:rsid w:val="00C01761"/>
    <w:rsid w:val="00C278A7"/>
    <w:rsid w:val="00CD192D"/>
    <w:rsid w:val="00CF431B"/>
    <w:rsid w:val="00D04C81"/>
    <w:rsid w:val="00D070C2"/>
    <w:rsid w:val="00D220D6"/>
    <w:rsid w:val="00D22D49"/>
    <w:rsid w:val="00D376F9"/>
    <w:rsid w:val="00D51ADE"/>
    <w:rsid w:val="00D72E18"/>
    <w:rsid w:val="00E01AAB"/>
    <w:rsid w:val="00E370C5"/>
    <w:rsid w:val="00E37F8A"/>
    <w:rsid w:val="00E41DFD"/>
    <w:rsid w:val="00E445BA"/>
    <w:rsid w:val="00EA6BD7"/>
    <w:rsid w:val="00ED3C83"/>
    <w:rsid w:val="00F26C4E"/>
    <w:rsid w:val="00F321BB"/>
    <w:rsid w:val="00F35CA2"/>
    <w:rsid w:val="00F50AEE"/>
    <w:rsid w:val="00FC2001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A65BBE"/>
  <w15:chartTrackingRefBased/>
  <w15:docId w15:val="{8D749B9A-1D74-403D-85BE-FED97E71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01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070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70C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D070C2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D070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70C2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D07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D070C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D070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5C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CA2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ED3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B01E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0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9069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692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 do PPCP</dc:title>
  <dc:subject/>
  <dc:creator>Milewska Maria</dc:creator>
  <cp:keywords/>
  <dc:description/>
  <cp:lastModifiedBy>Wierzchołowska-Dziedzic Anna</cp:lastModifiedBy>
  <cp:revision>3</cp:revision>
  <cp:lastPrinted>2024-04-16T10:54:00Z</cp:lastPrinted>
  <dcterms:created xsi:type="dcterms:W3CDTF">2025-06-11T13:01:00Z</dcterms:created>
  <dcterms:modified xsi:type="dcterms:W3CDTF">2025-06-11T13:01:00Z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3988971d-0e15-4021-8051-09bfca234d35</vt:lpwstr>
  </property>
</Properties>
</file>