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80E1A" w:rsidTr="009A5510">
        <w:trPr>
          <w:trHeight w:val="1975"/>
        </w:trPr>
        <w:tc>
          <w:tcPr>
            <w:tcW w:w="4106" w:type="dxa"/>
          </w:tcPr>
          <w:p w:rsidR="00E80E1A" w:rsidRPr="007A7B0E" w:rsidRDefault="00E80E1A" w:rsidP="009A5510">
            <w:pPr>
              <w:rPr>
                <w:sz w:val="20"/>
              </w:rPr>
            </w:pPr>
            <w:r w:rsidRPr="007A7B0E">
              <w:rPr>
                <w:sz w:val="20"/>
              </w:rPr>
              <w:t xml:space="preserve">Wnioskujący o dotację </w:t>
            </w:r>
          </w:p>
          <w:p w:rsidR="00E80E1A" w:rsidRPr="007A7B0E" w:rsidRDefault="00E80E1A" w:rsidP="009A5510">
            <w:pPr>
              <w:rPr>
                <w:sz w:val="20"/>
              </w:rPr>
            </w:pPr>
            <w:r w:rsidRPr="007A7B0E">
              <w:rPr>
                <w:sz w:val="20"/>
              </w:rPr>
              <w:t>z Rządowego Programu Odbudowy Zabytków</w:t>
            </w:r>
            <w:r w:rsidR="00824DCC">
              <w:rPr>
                <w:sz w:val="20"/>
              </w:rPr>
              <w:t xml:space="preserve"> – edycja druga</w:t>
            </w:r>
          </w:p>
          <w:p w:rsidR="00E80E1A" w:rsidRPr="007A7B0E" w:rsidRDefault="00E80E1A" w:rsidP="009A5510">
            <w:pPr>
              <w:rPr>
                <w:sz w:val="20"/>
              </w:rPr>
            </w:pPr>
            <w:r w:rsidRPr="007A7B0E">
              <w:rPr>
                <w:sz w:val="20"/>
              </w:rPr>
              <w:t>(nazwa podmiotu, dane teleadresowe)</w:t>
            </w:r>
          </w:p>
          <w:p w:rsidR="00E80E1A" w:rsidRPr="007A7B0E" w:rsidRDefault="00E80E1A" w:rsidP="009A5510">
            <w:pPr>
              <w:rPr>
                <w:sz w:val="20"/>
              </w:rPr>
            </w:pPr>
          </w:p>
        </w:tc>
        <w:tc>
          <w:tcPr>
            <w:tcW w:w="4956" w:type="dxa"/>
          </w:tcPr>
          <w:p w:rsidR="00E80E1A" w:rsidRDefault="00E80E1A" w:rsidP="009A5510">
            <w:pPr>
              <w:rPr>
                <w:b/>
                <w:i/>
              </w:rPr>
            </w:pPr>
          </w:p>
        </w:tc>
      </w:tr>
      <w:tr w:rsidR="00E80E1A" w:rsidTr="009A5510">
        <w:trPr>
          <w:trHeight w:val="1704"/>
        </w:trPr>
        <w:tc>
          <w:tcPr>
            <w:tcW w:w="4106" w:type="dxa"/>
          </w:tcPr>
          <w:p w:rsidR="00E80E1A" w:rsidRPr="007A7B0E" w:rsidRDefault="00E80E1A" w:rsidP="009A5510">
            <w:pPr>
              <w:rPr>
                <w:color w:val="A6A6A6" w:themeColor="background1" w:themeShade="A6"/>
                <w:sz w:val="20"/>
              </w:rPr>
            </w:pPr>
            <w:r w:rsidRPr="007A7B0E">
              <w:rPr>
                <w:sz w:val="20"/>
              </w:rPr>
              <w:t>Nazwa zadania inwestycyjnego:</w:t>
            </w:r>
          </w:p>
          <w:p w:rsidR="00E80E1A" w:rsidRPr="007A7B0E" w:rsidRDefault="00E80E1A" w:rsidP="009A5510">
            <w:pPr>
              <w:rPr>
                <w:sz w:val="20"/>
              </w:rPr>
            </w:pPr>
          </w:p>
        </w:tc>
        <w:tc>
          <w:tcPr>
            <w:tcW w:w="4956" w:type="dxa"/>
          </w:tcPr>
          <w:p w:rsidR="00E80E1A" w:rsidRDefault="00E80E1A" w:rsidP="009A5510">
            <w:pPr>
              <w:rPr>
                <w:b/>
                <w:i/>
              </w:rPr>
            </w:pPr>
          </w:p>
        </w:tc>
      </w:tr>
    </w:tbl>
    <w:p w:rsidR="001D4801" w:rsidRDefault="001D4801" w:rsidP="00116442">
      <w:pPr>
        <w:rPr>
          <w:b/>
          <w:sz w:val="32"/>
        </w:rPr>
      </w:pPr>
      <w:bookmarkStart w:id="0" w:name="_GoBack"/>
      <w:bookmarkEnd w:id="0"/>
    </w:p>
    <w:p w:rsidR="009A5510" w:rsidRDefault="009A5510" w:rsidP="00E80E1A">
      <w:pPr>
        <w:jc w:val="center"/>
        <w:rPr>
          <w:b/>
          <w:sz w:val="32"/>
        </w:rPr>
      </w:pPr>
    </w:p>
    <w:p w:rsidR="009A5510" w:rsidRPr="009A5510" w:rsidRDefault="009A5510" w:rsidP="00E80E1A">
      <w:pPr>
        <w:jc w:val="center"/>
        <w:rPr>
          <w:b/>
          <w:sz w:val="32"/>
        </w:rPr>
      </w:pPr>
    </w:p>
    <w:p w:rsidR="00E80E1A" w:rsidRPr="009A5510" w:rsidRDefault="00E80E1A" w:rsidP="00E80E1A">
      <w:pPr>
        <w:jc w:val="center"/>
        <w:rPr>
          <w:b/>
          <w:sz w:val="32"/>
        </w:rPr>
      </w:pPr>
      <w:r w:rsidRPr="009A5510">
        <w:rPr>
          <w:b/>
          <w:sz w:val="32"/>
        </w:rPr>
        <w:t>Oświadczenie o pomocy publicznej</w:t>
      </w:r>
    </w:p>
    <w:p w:rsidR="003227FE" w:rsidRDefault="003227FE" w:rsidP="007759F6">
      <w:pPr>
        <w:jc w:val="center"/>
        <w:rPr>
          <w:b/>
        </w:rPr>
      </w:pPr>
    </w:p>
    <w:p w:rsidR="00E80E1A" w:rsidRPr="007759F6" w:rsidRDefault="00E80E1A" w:rsidP="009A5510">
      <w:pPr>
        <w:jc w:val="center"/>
        <w:rPr>
          <w:b/>
        </w:rPr>
      </w:pPr>
      <w:r w:rsidRPr="00E80E1A">
        <w:rPr>
          <w:b/>
        </w:rPr>
        <w:t>składane</w:t>
      </w:r>
      <w:r w:rsidRPr="00E80E1A">
        <w:t xml:space="preserve"> </w:t>
      </w:r>
      <w:r>
        <w:rPr>
          <w:b/>
        </w:rPr>
        <w:t>w</w:t>
      </w:r>
      <w:r w:rsidR="007D4BB4" w:rsidRPr="008F3995">
        <w:rPr>
          <w:b/>
        </w:rPr>
        <w:t xml:space="preserve"> związku z naborem wniosków </w:t>
      </w:r>
      <w:r w:rsidR="007D4BB4">
        <w:rPr>
          <w:b/>
        </w:rPr>
        <w:t xml:space="preserve">o dofinansowanie </w:t>
      </w:r>
      <w:r w:rsidR="007D4BB4" w:rsidRPr="008F3995">
        <w:rPr>
          <w:b/>
        </w:rPr>
        <w:t xml:space="preserve">w ramach </w:t>
      </w:r>
      <w:r w:rsidR="009A5510">
        <w:rPr>
          <w:b/>
        </w:rPr>
        <w:br/>
      </w:r>
      <w:r w:rsidR="007D4BB4" w:rsidRPr="008F3995">
        <w:rPr>
          <w:b/>
        </w:rPr>
        <w:t xml:space="preserve">Rządowego Programu Odbudowy Zabytków ustanowionego Uchwałą nr 232/2022 Rady Ministrów z dnia 23 listopada 2022 r. </w:t>
      </w:r>
      <w:r w:rsidR="007D4BB4">
        <w:rPr>
          <w:b/>
        </w:rPr>
        <w:t xml:space="preserve">oraz </w:t>
      </w:r>
      <w:r w:rsidR="007D4BB4" w:rsidRPr="00043024">
        <w:rPr>
          <w:b/>
        </w:rPr>
        <w:t>zgodnie z Uchwałą nr LII/1060/17 Rady Miasta Opola z dnia 30.11.2017 r. w sprawie zasad i trybu postępowania o udzielenie dotacji celowej na prace konserwatorskie, restauratorskie lub roboty budowlane przy zabytkach wpisanych do rejestru zabytków lub znajdujących się w gminnej ewidencji zabytków położonych na terenie Gminy Opole, niestanowiących wyłącznej własności</w:t>
      </w:r>
      <w:r w:rsidR="007D4BB4">
        <w:rPr>
          <w:b/>
        </w:rPr>
        <w:t xml:space="preserve"> Gminy z </w:t>
      </w:r>
      <w:proofErr w:type="spellStart"/>
      <w:r w:rsidR="007D4BB4">
        <w:rPr>
          <w:b/>
        </w:rPr>
        <w:t>późn</w:t>
      </w:r>
      <w:proofErr w:type="spellEnd"/>
      <w:r w:rsidR="007D4BB4">
        <w:rPr>
          <w:b/>
        </w:rPr>
        <w:t xml:space="preserve">. zm. </w:t>
      </w:r>
    </w:p>
    <w:p w:rsidR="007759F6" w:rsidRDefault="007759F6" w:rsidP="00775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7FE" w:rsidRDefault="007759F6" w:rsidP="002F61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D4801">
        <w:rPr>
          <w:rFonts w:ascii="Calibri" w:hAnsi="Calibri" w:cs="Calibri"/>
        </w:rPr>
        <w:t>Niniejszym oświadcza</w:t>
      </w:r>
      <w:r w:rsidR="00EF4848" w:rsidRPr="001D4801">
        <w:rPr>
          <w:rFonts w:ascii="Calibri" w:hAnsi="Calibri" w:cs="Calibri"/>
        </w:rPr>
        <w:t>m</w:t>
      </w:r>
      <w:r w:rsidRPr="001D4801">
        <w:rPr>
          <w:rFonts w:ascii="Calibri" w:hAnsi="Calibri" w:cs="Calibri"/>
        </w:rPr>
        <w:t>, że jestem świadomy, że zadanie inwestycyjne proponowane do objęcia dofinansowaniem ze środków publicznych</w:t>
      </w:r>
      <w:r w:rsidR="00324ACC" w:rsidRPr="001D4801">
        <w:rPr>
          <w:rFonts w:ascii="Calibri" w:hAnsi="Calibri" w:cs="Calibri"/>
        </w:rPr>
        <w:t>, a wskazane w składanym</w:t>
      </w:r>
      <w:r w:rsidR="007A6430" w:rsidRPr="001D4801">
        <w:rPr>
          <w:rFonts w:ascii="Calibri" w:hAnsi="Calibri" w:cs="Calibri"/>
        </w:rPr>
        <w:t xml:space="preserve"> „Wniosku o udzielenie dotacji na prace konserwatorskie, restauratorskie lub roboty budowlane przy zabytku wpisanym do rejestru zabytków lub do gminnej ewidencji zabytków”</w:t>
      </w:r>
      <w:r w:rsidR="00B93A51" w:rsidRPr="001D4801">
        <w:rPr>
          <w:rFonts w:ascii="Calibri" w:hAnsi="Calibri" w:cs="Calibri"/>
        </w:rPr>
        <w:t xml:space="preserve"> podlega</w:t>
      </w:r>
      <w:r w:rsidRPr="001D4801">
        <w:rPr>
          <w:rFonts w:ascii="Calibri" w:hAnsi="Calibri" w:cs="Calibri"/>
        </w:rPr>
        <w:t xml:space="preserve"> </w:t>
      </w:r>
      <w:r w:rsidR="00B93A51" w:rsidRPr="001D4801">
        <w:rPr>
          <w:rFonts w:ascii="Calibri" w:hAnsi="Calibri" w:cs="Calibri"/>
        </w:rPr>
        <w:t xml:space="preserve">ocenie, w wyniku której może zostać uznane za pomoc publiczną </w:t>
      </w:r>
      <w:r w:rsidRPr="001D4801">
        <w:rPr>
          <w:rFonts w:ascii="Calibri" w:hAnsi="Calibri" w:cs="Calibri"/>
        </w:rPr>
        <w:t>w rozumieniu art. 107 ust. 1 Traktatu o funkcjonowaniu Unii Europejskiej (2016/C 262/01).</w:t>
      </w:r>
      <w:r w:rsidR="004A0732" w:rsidRPr="001D4801">
        <w:rPr>
          <w:rFonts w:ascii="Calibri" w:hAnsi="Calibri" w:cs="Calibri"/>
        </w:rPr>
        <w:t xml:space="preserve"> </w:t>
      </w:r>
    </w:p>
    <w:p w:rsidR="003227FE" w:rsidRDefault="003227FE" w:rsidP="002F61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3A51" w:rsidRPr="001D4801" w:rsidRDefault="00B93A51" w:rsidP="002F61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D4801">
        <w:rPr>
          <w:rFonts w:ascii="Calibri" w:hAnsi="Calibri" w:cs="Calibri"/>
        </w:rPr>
        <w:t>Jestem świadom</w:t>
      </w:r>
      <w:r w:rsidR="009A5510">
        <w:rPr>
          <w:rFonts w:ascii="Calibri" w:hAnsi="Calibri" w:cs="Calibri"/>
        </w:rPr>
        <w:t>y</w:t>
      </w:r>
      <w:r w:rsidRPr="001D4801">
        <w:rPr>
          <w:rFonts w:ascii="Calibri" w:hAnsi="Calibri" w:cs="Calibri"/>
        </w:rPr>
        <w:t xml:space="preserve">, że przedstawienie niesprawdzonych lub nieprawdziwych informacji </w:t>
      </w:r>
      <w:r w:rsidR="001D4801">
        <w:rPr>
          <w:rFonts w:ascii="Calibri" w:hAnsi="Calibri" w:cs="Calibri"/>
        </w:rPr>
        <w:br/>
      </w:r>
      <w:r w:rsidRPr="001D4801">
        <w:rPr>
          <w:rFonts w:ascii="Calibri" w:hAnsi="Calibri" w:cs="Calibri"/>
        </w:rPr>
        <w:t>w ramach niniejszego oświadczenia może skutkować odrzuceniem wniosku, anulowaniem przyznanego dofinansowania lub obowiązkiem zwrotu dofinansowania wraz z odsetkami.</w:t>
      </w:r>
    </w:p>
    <w:p w:rsidR="00B93A51" w:rsidRPr="001D4801" w:rsidRDefault="00B93A51" w:rsidP="00775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7FE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E99" w:rsidRDefault="007759F6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D4801">
        <w:rPr>
          <w:rFonts w:ascii="Calibri" w:hAnsi="Calibri" w:cs="Calibri"/>
        </w:rPr>
        <w:t>Niniejszym oświadczam, że przed zgłoszeniem propozycji inwestycji do Urzędu Miasta Opola oceniłem, że</w:t>
      </w:r>
      <w:r w:rsidR="00103BAC" w:rsidRPr="001D4801">
        <w:rPr>
          <w:rFonts w:ascii="Calibri" w:hAnsi="Calibri" w:cs="Calibri"/>
        </w:rPr>
        <w:t xml:space="preserve"> </w:t>
      </w:r>
      <w:r w:rsidR="00103BAC" w:rsidRPr="001D4801">
        <w:rPr>
          <w:rFonts w:ascii="Calibri" w:hAnsi="Calibri" w:cs="Calibri"/>
          <w:b/>
        </w:rPr>
        <w:t>(</w:t>
      </w:r>
      <w:r w:rsidR="00800546" w:rsidRPr="001D4801">
        <w:rPr>
          <w:rFonts w:ascii="Calibri" w:hAnsi="Calibri" w:cs="Calibri"/>
          <w:b/>
        </w:rPr>
        <w:t xml:space="preserve">należy </w:t>
      </w:r>
      <w:r w:rsidR="00B93A51" w:rsidRPr="001D4801">
        <w:rPr>
          <w:rFonts w:ascii="Calibri" w:hAnsi="Calibri" w:cs="Calibri"/>
          <w:b/>
        </w:rPr>
        <w:t>wybrać</w:t>
      </w:r>
      <w:r w:rsidR="00103BAC" w:rsidRPr="001D4801">
        <w:rPr>
          <w:rFonts w:ascii="Calibri" w:hAnsi="Calibri" w:cs="Calibri"/>
          <w:b/>
        </w:rPr>
        <w:t xml:space="preserve"> właściwe</w:t>
      </w:r>
      <w:r w:rsidR="004D2E99" w:rsidRPr="001D4801">
        <w:rPr>
          <w:rFonts w:ascii="Calibri" w:hAnsi="Calibri" w:cs="Calibri"/>
          <w:b/>
        </w:rPr>
        <w:t>: 1 lub 2</w:t>
      </w:r>
      <w:r w:rsidR="00B93A51" w:rsidRPr="001D4801">
        <w:rPr>
          <w:rFonts w:ascii="Calibri" w:hAnsi="Calibri" w:cs="Calibri"/>
          <w:b/>
        </w:rPr>
        <w:t xml:space="preserve"> i dodatkowo: w przypadku zaznaczenia punktu 2  należy wybrać rodzaj pomocy: a lub b)</w:t>
      </w:r>
    </w:p>
    <w:p w:rsidR="003227FE" w:rsidRPr="001D4801" w:rsidRDefault="003227FE" w:rsidP="001D48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D2E99" w:rsidRPr="001D4801" w:rsidTr="0073604A">
        <w:trPr>
          <w:trHeight w:val="4234"/>
        </w:trPr>
        <w:tc>
          <w:tcPr>
            <w:tcW w:w="562" w:type="dxa"/>
          </w:tcPr>
          <w:p w:rsidR="004D2E99" w:rsidRPr="001D4801" w:rsidRDefault="004D2E99" w:rsidP="007759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>1</w:t>
            </w:r>
          </w:p>
        </w:tc>
        <w:tc>
          <w:tcPr>
            <w:tcW w:w="8500" w:type="dxa"/>
          </w:tcPr>
          <w:p w:rsidR="001D4801" w:rsidRPr="001D4801" w:rsidRDefault="004D2E99" w:rsidP="00C42C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 xml:space="preserve">Objęte ww. wnioskiem o udzielenie dotacji przedsięwzięcie ma charakter, który </w:t>
            </w:r>
            <w:r w:rsidRPr="001D4801">
              <w:rPr>
                <w:rFonts w:ascii="Calibri" w:hAnsi="Calibri" w:cs="Calibri"/>
                <w:u w:val="single"/>
              </w:rPr>
              <w:t>wyklucza uznanie przyznanego na jego realizację dofinansowania za pomoc publiczną</w:t>
            </w:r>
            <w:r w:rsidRPr="001D4801">
              <w:rPr>
                <w:rFonts w:ascii="Calibri" w:hAnsi="Calibri" w:cs="Calibri"/>
              </w:rPr>
              <w:t xml:space="preserve">, </w:t>
            </w:r>
            <w:r w:rsidR="001D4801">
              <w:rPr>
                <w:rFonts w:ascii="Calibri" w:hAnsi="Calibri" w:cs="Calibri"/>
              </w:rPr>
              <w:br/>
            </w:r>
            <w:r w:rsidRPr="001D4801">
              <w:rPr>
                <w:rFonts w:ascii="Calibri" w:hAnsi="Calibri" w:cs="Calibri"/>
              </w:rPr>
              <w:t>a w szcz</w:t>
            </w:r>
            <w:r w:rsidR="001D4801" w:rsidRPr="001D4801">
              <w:rPr>
                <w:rFonts w:ascii="Calibri" w:hAnsi="Calibri" w:cs="Calibri"/>
              </w:rPr>
              <w:t>ególności dokonałem weryfikacji:</w:t>
            </w:r>
          </w:p>
          <w:p w:rsidR="0073604A" w:rsidRPr="0073604A" w:rsidRDefault="0073604A" w:rsidP="007360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4"/>
              <w:rPr>
                <w:rFonts w:ascii="Calibri" w:hAnsi="Calibri" w:cs="Calibri"/>
              </w:rPr>
            </w:pPr>
            <w:r w:rsidRPr="0073604A">
              <w:rPr>
                <w:rFonts w:ascii="Calibri" w:hAnsi="Calibri" w:cs="Calibri"/>
              </w:rPr>
              <w:t>czy w efekcie tego dofinansowania występuje lub może wystąpić zakłócenie konkurencji na rynku oraz</w:t>
            </w:r>
          </w:p>
          <w:p w:rsidR="0073604A" w:rsidRPr="0073604A" w:rsidRDefault="0073604A" w:rsidP="007360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73604A">
              <w:rPr>
                <w:rFonts w:ascii="Calibri" w:hAnsi="Calibri" w:cs="Calibri"/>
              </w:rPr>
              <w:t>zy transfer ten wpływa na wymianę gospodarczą m</w:t>
            </w:r>
            <w:r>
              <w:rPr>
                <w:rFonts w:ascii="Calibri" w:hAnsi="Calibri" w:cs="Calibri"/>
              </w:rPr>
              <w:t>iędzy krajami członkowskimi, tj.</w:t>
            </w:r>
            <w:r w:rsidRPr="0073604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73604A">
              <w:rPr>
                <w:rFonts w:ascii="Calibri" w:hAnsi="Calibri" w:cs="Calibri"/>
              </w:rPr>
              <w:t>w szczególności, czy:</w:t>
            </w:r>
          </w:p>
          <w:p w:rsidR="0073604A" w:rsidRPr="0073604A" w:rsidRDefault="0073604A" w:rsidP="007360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73604A">
              <w:rPr>
                <w:rFonts w:ascii="Calibri" w:hAnsi="Calibri" w:cs="Calibri"/>
              </w:rPr>
              <w:t xml:space="preserve">ofinansowanie pozostaje bez wpływu na wymianę towarów i usług pomiędzy państwami członkowskimi UE, </w:t>
            </w:r>
          </w:p>
          <w:p w:rsidR="0073604A" w:rsidRPr="0073604A" w:rsidRDefault="0073604A" w:rsidP="007360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3604A">
              <w:rPr>
                <w:rFonts w:ascii="Calibri" w:hAnsi="Calibri" w:cs="Calibri"/>
              </w:rPr>
              <w:t>wytwarzane towary /usługi świadczone przez Wnioskodawcę lub Beneficjenta dofinansowania mają charakter lokalny</w:t>
            </w:r>
            <w:r>
              <w:rPr>
                <w:rFonts w:ascii="Calibri" w:hAnsi="Calibri" w:cs="Calibri"/>
              </w:rPr>
              <w:t>,</w:t>
            </w:r>
          </w:p>
          <w:p w:rsidR="0073604A" w:rsidRPr="0073604A" w:rsidRDefault="0073604A" w:rsidP="007360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3604A">
              <w:rPr>
                <w:rFonts w:ascii="Calibri" w:hAnsi="Calibri" w:cs="Calibri"/>
              </w:rPr>
              <w:t xml:space="preserve">ich atrakcyjność jest ograniczona do określonego obszaru geograficznego </w:t>
            </w:r>
            <w:r>
              <w:rPr>
                <w:rFonts w:ascii="Calibri" w:hAnsi="Calibri" w:cs="Calibri"/>
              </w:rPr>
              <w:br/>
            </w:r>
            <w:r w:rsidRPr="0073604A">
              <w:rPr>
                <w:rFonts w:ascii="Calibri" w:hAnsi="Calibri" w:cs="Calibri"/>
              </w:rPr>
              <w:t xml:space="preserve">(z zastrzeżeniem niewychodzenia poza granice jednego państwa), </w:t>
            </w:r>
          </w:p>
          <w:p w:rsidR="004D2E99" w:rsidRPr="0073604A" w:rsidRDefault="0073604A" w:rsidP="0073604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3604A">
              <w:rPr>
                <w:rFonts w:ascii="Calibri" w:hAnsi="Calibri" w:cs="Calibri"/>
              </w:rPr>
              <w:t>ewentualny wpływ na konsumentów z sąsiednich państw członkowskich jest marginalny.</w:t>
            </w:r>
          </w:p>
        </w:tc>
      </w:tr>
      <w:tr w:rsidR="004D2E99" w:rsidRPr="001D4801" w:rsidTr="009278B8">
        <w:tc>
          <w:tcPr>
            <w:tcW w:w="562" w:type="dxa"/>
            <w:vMerge w:val="restart"/>
          </w:tcPr>
          <w:p w:rsidR="004D2E99" w:rsidRPr="001D4801" w:rsidRDefault="004D2E99" w:rsidP="007759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>2</w:t>
            </w:r>
          </w:p>
        </w:tc>
        <w:tc>
          <w:tcPr>
            <w:tcW w:w="8500" w:type="dxa"/>
            <w:tcBorders>
              <w:bottom w:val="dashSmallGap" w:sz="4" w:space="0" w:color="auto"/>
            </w:tcBorders>
          </w:tcPr>
          <w:p w:rsidR="004D2E99" w:rsidRDefault="004D2E99" w:rsidP="00B93A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 xml:space="preserve">Objęte ww. wnioskiem o udzielenie dotacji przedsięwzięcie </w:t>
            </w:r>
            <w:r w:rsidRPr="001D4801">
              <w:rPr>
                <w:rFonts w:ascii="Calibri" w:hAnsi="Calibri" w:cs="Calibri"/>
                <w:u w:val="single"/>
              </w:rPr>
              <w:t xml:space="preserve">stanowić będzie pomoc publiczną </w:t>
            </w:r>
            <w:r w:rsidRPr="001D4801">
              <w:rPr>
                <w:rFonts w:ascii="Calibri" w:hAnsi="Calibri" w:cs="Calibri"/>
              </w:rPr>
              <w:t xml:space="preserve">w rozumieniu art. 107 ust. 1 Traktatu o Funkcjonowaniu Unii Europejskiej, </w:t>
            </w:r>
            <w:r w:rsidR="001D6FE8">
              <w:rPr>
                <w:rFonts w:ascii="Calibri" w:hAnsi="Calibri" w:cs="Calibri"/>
              </w:rPr>
              <w:br/>
            </w:r>
            <w:r w:rsidRPr="001D4801">
              <w:rPr>
                <w:rFonts w:ascii="Calibri" w:hAnsi="Calibri" w:cs="Calibri"/>
              </w:rPr>
              <w:t>a po</w:t>
            </w:r>
            <w:r w:rsidR="00B93A51" w:rsidRPr="001D4801">
              <w:rPr>
                <w:rFonts w:ascii="Calibri" w:hAnsi="Calibri" w:cs="Calibri"/>
              </w:rPr>
              <w:t>moc taka będzie udzielana jako:</w:t>
            </w:r>
          </w:p>
          <w:p w:rsidR="001D6FE8" w:rsidRPr="001D4801" w:rsidRDefault="001D6FE8" w:rsidP="00B93A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F61ED" w:rsidRPr="001D4801" w:rsidTr="009278B8">
        <w:tc>
          <w:tcPr>
            <w:tcW w:w="562" w:type="dxa"/>
            <w:vMerge/>
          </w:tcPr>
          <w:p w:rsidR="002F61ED" w:rsidRPr="001D4801" w:rsidRDefault="002F61ED" w:rsidP="007759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5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42CDE" w:rsidRPr="001D4801" w:rsidRDefault="002F61ED" w:rsidP="001976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 xml:space="preserve">pomoc de </w:t>
            </w:r>
            <w:proofErr w:type="spellStart"/>
            <w:r w:rsidRPr="001D4801">
              <w:rPr>
                <w:rFonts w:ascii="Calibri" w:hAnsi="Calibri" w:cs="Calibri"/>
              </w:rPr>
              <w:t>minimis</w:t>
            </w:r>
            <w:proofErr w:type="spellEnd"/>
            <w:r w:rsidRPr="001D4801">
              <w:rPr>
                <w:rFonts w:ascii="Calibri" w:hAnsi="Calibri" w:cs="Calibri"/>
              </w:rPr>
              <w:t xml:space="preserve"> na warunkach określonych w szczególności w rozporządzeniu Komisji (UE) nr 1407/2013 z dnia 18 grudnia 2013 r. w sprawie stosowania art. 107 </w:t>
            </w:r>
            <w:r w:rsidR="001D6FE8">
              <w:rPr>
                <w:rFonts w:ascii="Calibri" w:hAnsi="Calibri" w:cs="Calibri"/>
              </w:rPr>
              <w:br/>
            </w:r>
            <w:r w:rsidRPr="001D4801">
              <w:rPr>
                <w:rFonts w:ascii="Calibri" w:hAnsi="Calibri" w:cs="Calibri"/>
              </w:rPr>
              <w:t xml:space="preserve">i 108 Traktatu o funkcjonowaniu Unii Europejskiej do pomocy de </w:t>
            </w:r>
            <w:proofErr w:type="spellStart"/>
            <w:r w:rsidRPr="001D4801">
              <w:rPr>
                <w:rFonts w:ascii="Calibri" w:hAnsi="Calibri" w:cs="Calibri"/>
              </w:rPr>
              <w:t>minimis</w:t>
            </w:r>
            <w:proofErr w:type="spellEnd"/>
            <w:r w:rsidRPr="001D4801">
              <w:rPr>
                <w:rFonts w:ascii="Calibri" w:hAnsi="Calibri" w:cs="Calibri"/>
              </w:rPr>
              <w:t xml:space="preserve"> </w:t>
            </w:r>
            <w:r w:rsidR="001D6FE8">
              <w:rPr>
                <w:rFonts w:ascii="Calibri" w:hAnsi="Calibri" w:cs="Calibri"/>
              </w:rPr>
              <w:br/>
            </w:r>
            <w:r w:rsidRPr="001D4801">
              <w:rPr>
                <w:rFonts w:ascii="Calibri" w:hAnsi="Calibri" w:cs="Calibri"/>
              </w:rPr>
              <w:t>(Dz. Urz. UE L 352 z 24.12.2013, str. 1)</w:t>
            </w:r>
          </w:p>
          <w:p w:rsidR="001D6FE8" w:rsidRDefault="001D6FE8" w:rsidP="002F61ED">
            <w:pPr>
              <w:rPr>
                <w:rFonts w:ascii="Calibri" w:hAnsi="Calibri" w:cs="Calibri"/>
              </w:rPr>
            </w:pPr>
          </w:p>
          <w:p w:rsidR="004D2E99" w:rsidRPr="001D4801" w:rsidRDefault="002F61ED" w:rsidP="002F61ED">
            <w:pPr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>lub</w:t>
            </w:r>
          </w:p>
          <w:p w:rsidR="001D6FE8" w:rsidRDefault="001D6FE8" w:rsidP="001D6FE8">
            <w:pPr>
              <w:pStyle w:val="Akapitzlist"/>
              <w:rPr>
                <w:rFonts w:ascii="Calibri" w:hAnsi="Calibri" w:cs="Calibri"/>
              </w:rPr>
            </w:pPr>
          </w:p>
          <w:p w:rsidR="002F61ED" w:rsidRPr="001D4801" w:rsidRDefault="002F61ED" w:rsidP="002F61E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D4801">
              <w:rPr>
                <w:rFonts w:ascii="Calibri" w:hAnsi="Calibri" w:cs="Calibri"/>
              </w:rPr>
              <w:t xml:space="preserve">pomoc inwestycyjna na kulturę i zachowanie dziedzictwa kulturowego, do której mają zastosowanie przepisy rozporządzenia Komisji (UE) nr 651/2014 z dnia 17 czerwca 2014 r. uznającego niektóre rodzaje pomocy za zgodne z rynkiem wewnętrznym w zastosowaniu art. 107 i 108 Traktatu (Dz. Urz. UE L 187 </w:t>
            </w:r>
            <w:r w:rsidR="001D6FE8">
              <w:rPr>
                <w:rFonts w:ascii="Calibri" w:hAnsi="Calibri" w:cs="Calibri"/>
              </w:rPr>
              <w:br/>
            </w:r>
            <w:r w:rsidRPr="001D4801">
              <w:rPr>
                <w:rFonts w:ascii="Calibri" w:hAnsi="Calibri" w:cs="Calibri"/>
              </w:rPr>
              <w:t xml:space="preserve">z 26.06.2014, str. 1 z </w:t>
            </w:r>
            <w:proofErr w:type="spellStart"/>
            <w:r w:rsidRPr="001D4801">
              <w:rPr>
                <w:rFonts w:ascii="Calibri" w:hAnsi="Calibri" w:cs="Calibri"/>
              </w:rPr>
              <w:t>późn</w:t>
            </w:r>
            <w:proofErr w:type="spellEnd"/>
            <w:r w:rsidRPr="001D4801">
              <w:rPr>
                <w:rFonts w:ascii="Calibri" w:hAnsi="Calibri" w:cs="Calibri"/>
              </w:rPr>
              <w:t>. zm.).</w:t>
            </w:r>
          </w:p>
        </w:tc>
      </w:tr>
    </w:tbl>
    <w:p w:rsidR="00103BAC" w:rsidRDefault="00103BAC" w:rsidP="007759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3BAC" w:rsidRDefault="00103BAC" w:rsidP="00B93A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12D8" w:rsidRDefault="00B012D8" w:rsidP="00B93A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12D8" w:rsidRPr="00B93A51" w:rsidRDefault="00B012D8" w:rsidP="00B93A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3BAC" w:rsidRDefault="00103BAC">
      <w:p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</w:rPr>
      </w:pPr>
    </w:p>
    <w:p w:rsidR="007D4BB4" w:rsidRDefault="007D4BB4" w:rsidP="007D4BB4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                ……………………….…………………………………………………………………</w:t>
      </w:r>
    </w:p>
    <w:p w:rsidR="007D4BB4" w:rsidRPr="007D4BB4" w:rsidRDefault="007D4BB4" w:rsidP="007D4BB4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       m</w:t>
      </w:r>
      <w:r w:rsidRPr="007D4BB4">
        <w:rPr>
          <w:rFonts w:ascii="Calibri" w:hAnsi="Calibri" w:cs="Calibri"/>
          <w:i/>
          <w:sz w:val="20"/>
        </w:rPr>
        <w:t>iejscowość, data</w:t>
      </w:r>
      <w:r>
        <w:rPr>
          <w:rFonts w:ascii="Calibri" w:hAnsi="Calibri" w:cs="Calibri"/>
          <w:i/>
          <w:sz w:val="20"/>
        </w:rPr>
        <w:t xml:space="preserve">                             </w:t>
      </w:r>
      <w:r w:rsidRPr="007D4BB4">
        <w:rPr>
          <w:rFonts w:ascii="Calibri" w:hAnsi="Calibri" w:cs="Calibri"/>
          <w:i/>
          <w:sz w:val="20"/>
        </w:rPr>
        <w:t xml:space="preserve">   podpisy osób uprawnionych do reprezentowania Wnioskodawcy</w:t>
      </w:r>
    </w:p>
    <w:sectPr w:rsidR="007D4BB4" w:rsidRPr="007D4BB4" w:rsidSect="00800546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D0" w:rsidRDefault="00BA20D0" w:rsidP="00E80E1A">
      <w:pPr>
        <w:spacing w:after="0" w:line="240" w:lineRule="auto"/>
      </w:pPr>
      <w:r>
        <w:separator/>
      </w:r>
    </w:p>
  </w:endnote>
  <w:endnote w:type="continuationSeparator" w:id="0">
    <w:p w:rsidR="00BA20D0" w:rsidRDefault="00BA20D0" w:rsidP="00E8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390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A5510" w:rsidRDefault="009A5510" w:rsidP="009A55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E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E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5510" w:rsidRDefault="009A5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D0" w:rsidRDefault="00BA20D0" w:rsidP="00E80E1A">
      <w:pPr>
        <w:spacing w:after="0" w:line="240" w:lineRule="auto"/>
      </w:pPr>
      <w:r>
        <w:separator/>
      </w:r>
    </w:p>
  </w:footnote>
  <w:footnote w:type="continuationSeparator" w:id="0">
    <w:p w:rsidR="00BA20D0" w:rsidRDefault="00BA20D0" w:rsidP="00E8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0149"/>
    <w:multiLevelType w:val="hybridMultilevel"/>
    <w:tmpl w:val="B95ED1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0053F"/>
    <w:multiLevelType w:val="hybridMultilevel"/>
    <w:tmpl w:val="0FEE5970"/>
    <w:lvl w:ilvl="0" w:tplc="512A3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BA7460"/>
    <w:multiLevelType w:val="hybridMultilevel"/>
    <w:tmpl w:val="B25E7640"/>
    <w:lvl w:ilvl="0" w:tplc="A788C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00A65"/>
    <w:multiLevelType w:val="hybridMultilevel"/>
    <w:tmpl w:val="C6589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1055E"/>
    <w:multiLevelType w:val="hybridMultilevel"/>
    <w:tmpl w:val="27A8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1A"/>
    <w:rsid w:val="000B6896"/>
    <w:rsid w:val="00103BAC"/>
    <w:rsid w:val="00116442"/>
    <w:rsid w:val="0019766B"/>
    <w:rsid w:val="001D4801"/>
    <w:rsid w:val="001D6FE8"/>
    <w:rsid w:val="002602B3"/>
    <w:rsid w:val="002F61ED"/>
    <w:rsid w:val="003227FE"/>
    <w:rsid w:val="00324ACC"/>
    <w:rsid w:val="0037670D"/>
    <w:rsid w:val="004A0732"/>
    <w:rsid w:val="004D2E99"/>
    <w:rsid w:val="00585EBD"/>
    <w:rsid w:val="00667E80"/>
    <w:rsid w:val="0067423B"/>
    <w:rsid w:val="006D1590"/>
    <w:rsid w:val="0073604A"/>
    <w:rsid w:val="007759F6"/>
    <w:rsid w:val="007A6430"/>
    <w:rsid w:val="007D4BB4"/>
    <w:rsid w:val="00800546"/>
    <w:rsid w:val="00824DCC"/>
    <w:rsid w:val="00877446"/>
    <w:rsid w:val="00883112"/>
    <w:rsid w:val="009278B8"/>
    <w:rsid w:val="00952A4D"/>
    <w:rsid w:val="00957574"/>
    <w:rsid w:val="009A5510"/>
    <w:rsid w:val="00A42F91"/>
    <w:rsid w:val="00B012D8"/>
    <w:rsid w:val="00B03C57"/>
    <w:rsid w:val="00B93A51"/>
    <w:rsid w:val="00B953C2"/>
    <w:rsid w:val="00BA20D0"/>
    <w:rsid w:val="00BE3BC5"/>
    <w:rsid w:val="00C309B3"/>
    <w:rsid w:val="00C42CDE"/>
    <w:rsid w:val="00E80E1A"/>
    <w:rsid w:val="00EE2A28"/>
    <w:rsid w:val="00EF4848"/>
    <w:rsid w:val="00F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EA90"/>
  <w15:chartTrackingRefBased/>
  <w15:docId w15:val="{30730FCD-C092-418F-AA06-ED851D86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E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E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E1A"/>
    <w:rPr>
      <w:vertAlign w:val="superscript"/>
    </w:rPr>
  </w:style>
  <w:style w:type="table" w:styleId="Tabela-Siatka">
    <w:name w:val="Table Grid"/>
    <w:basedOn w:val="Standardowy"/>
    <w:uiPriority w:val="39"/>
    <w:rsid w:val="00E8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3B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510"/>
  </w:style>
  <w:style w:type="paragraph" w:styleId="Stopka">
    <w:name w:val="footer"/>
    <w:basedOn w:val="Normalny"/>
    <w:link w:val="StopkaZnak"/>
    <w:uiPriority w:val="99"/>
    <w:unhideWhenUsed/>
    <w:rsid w:val="009A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Magdalena Matyjaszek</cp:lastModifiedBy>
  <cp:revision>3</cp:revision>
  <cp:lastPrinted>2023-07-31T12:17:00Z</cp:lastPrinted>
  <dcterms:created xsi:type="dcterms:W3CDTF">2023-07-31T11:51:00Z</dcterms:created>
  <dcterms:modified xsi:type="dcterms:W3CDTF">2023-07-31T12:21:00Z</dcterms:modified>
</cp:coreProperties>
</file>